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08D" w:rsidRPr="007E122D" w:rsidRDefault="00CC208D" w:rsidP="00CC208D">
      <w:pPr>
        <w:pStyle w:val="Heading1"/>
        <w:rPr>
          <w:color w:val="000000"/>
          <w:lang w:val="en-US"/>
        </w:rPr>
      </w:pPr>
      <w:bookmarkStart w:id="0" w:name="chuong_phuluc_18"/>
      <w:bookmarkStart w:id="1" w:name="_Toc513020433"/>
      <w:bookmarkStart w:id="2" w:name="_Toc525676995"/>
      <w:bookmarkStart w:id="3" w:name="_Toc530303803"/>
      <w:bookmarkStart w:id="4" w:name="_Toc530603335"/>
      <w:bookmarkStart w:id="5" w:name="_GoBack"/>
      <w:bookmarkEnd w:id="5"/>
      <w:r w:rsidRPr="009360A3">
        <w:rPr>
          <w:color w:val="000000"/>
        </w:rPr>
        <w:t>P</w:t>
      </w:r>
      <w:bookmarkEnd w:id="0"/>
      <w:bookmarkEnd w:id="1"/>
      <w:bookmarkEnd w:id="2"/>
      <w:bookmarkEnd w:id="3"/>
      <w:bookmarkEnd w:id="4"/>
      <w:r w:rsidR="007E122D">
        <w:rPr>
          <w:color w:val="000000"/>
          <w:lang w:val="en-US"/>
        </w:rPr>
        <w:t>hục lục XVIII</w:t>
      </w:r>
    </w:p>
    <w:p w:rsidR="00CC208D" w:rsidRPr="009360A3" w:rsidRDefault="00CC208D" w:rsidP="00CC208D">
      <w:pPr>
        <w:pStyle w:val="Heading1"/>
        <w:rPr>
          <w:color w:val="000000"/>
        </w:rPr>
      </w:pPr>
      <w:bookmarkStart w:id="6" w:name="chuong_phuluc_18_name"/>
      <w:bookmarkStart w:id="7" w:name="_Toc513020434"/>
      <w:bookmarkStart w:id="8" w:name="_Toc525676996"/>
      <w:bookmarkStart w:id="9" w:name="_Toc530303804"/>
      <w:bookmarkStart w:id="10" w:name="_Toc530603336"/>
      <w:r w:rsidRPr="009360A3">
        <w:rPr>
          <w:color w:val="000000"/>
        </w:rPr>
        <w:t>KIỂM TRA ĐỐI VỚI MÁY SOI TIA X</w:t>
      </w:r>
      <w:bookmarkEnd w:id="6"/>
      <w:bookmarkEnd w:id="7"/>
      <w:bookmarkEnd w:id="8"/>
      <w:bookmarkEnd w:id="9"/>
      <w:bookmarkEnd w:id="10"/>
    </w:p>
    <w:p w:rsidR="00CC208D" w:rsidRPr="009360A3" w:rsidRDefault="00CC208D" w:rsidP="00CC208D">
      <w:pPr>
        <w:pStyle w:val="Heading1"/>
        <w:rPr>
          <w:color w:val="000000"/>
        </w:rPr>
      </w:pPr>
      <w:r w:rsidRPr="009360A3">
        <w:rPr>
          <w:b w:val="0"/>
          <w:i/>
          <w:color w:val="000000"/>
        </w:rPr>
        <w:t>(Ban hành kèm theo Thông tư số         /201</w:t>
      </w:r>
      <w:r w:rsidRPr="009360A3">
        <w:rPr>
          <w:b w:val="0"/>
          <w:i/>
          <w:color w:val="000000"/>
          <w:lang w:val="en-US"/>
        </w:rPr>
        <w:t>9</w:t>
      </w:r>
      <w:r w:rsidRPr="009360A3">
        <w:rPr>
          <w:b w:val="0"/>
          <w:i/>
          <w:color w:val="000000"/>
        </w:rPr>
        <w:t xml:space="preserve">/TT-BGTVT ngày    </w:t>
      </w:r>
      <w:r w:rsidRPr="009360A3">
        <w:rPr>
          <w:b w:val="0"/>
          <w:i/>
          <w:color w:val="000000"/>
          <w:lang w:val="en-US"/>
        </w:rPr>
        <w:t xml:space="preserve"> </w:t>
      </w:r>
      <w:r w:rsidRPr="009360A3">
        <w:rPr>
          <w:b w:val="0"/>
          <w:i/>
          <w:color w:val="000000"/>
        </w:rPr>
        <w:t>/     /201</w:t>
      </w:r>
      <w:r w:rsidRPr="009360A3">
        <w:rPr>
          <w:b w:val="0"/>
          <w:i/>
          <w:color w:val="000000"/>
          <w:lang w:val="en-US"/>
        </w:rPr>
        <w:t>9</w:t>
      </w:r>
      <w:r w:rsidR="00F77F7A">
        <w:rPr>
          <w:b w:val="0"/>
          <w:i/>
          <w:color w:val="000000"/>
          <w:lang w:val="en-US"/>
        </w:rPr>
        <w:t xml:space="preserve"> </w:t>
      </w:r>
      <w:r w:rsidRPr="009360A3">
        <w:rPr>
          <w:b w:val="0"/>
          <w:i/>
          <w:color w:val="000000"/>
        </w:rPr>
        <w:t>của</w:t>
      </w:r>
      <w:r>
        <w:rPr>
          <w:b w:val="0"/>
          <w:i/>
          <w:color w:val="000000"/>
          <w:lang w:val="en-US"/>
        </w:rPr>
        <w:t xml:space="preserve"> </w:t>
      </w:r>
      <w:r w:rsidRPr="009360A3">
        <w:rPr>
          <w:b w:val="0"/>
          <w:i/>
          <w:color w:val="000000"/>
        </w:rPr>
        <w:t>Bộ trưởng Bộ Giao thông vận tải</w:t>
      </w:r>
      <w:r w:rsidRPr="00034811">
        <w:rPr>
          <w:b w:val="0"/>
          <w:i/>
          <w:color w:val="000000"/>
        </w:rPr>
        <w:t>)</w:t>
      </w:r>
    </w:p>
    <w:p w:rsidR="00CC208D" w:rsidRPr="009360A3" w:rsidRDefault="00CC208D" w:rsidP="00414140">
      <w:pPr>
        <w:widowControl w:val="0"/>
        <w:autoSpaceDE w:val="0"/>
        <w:autoSpaceDN w:val="0"/>
        <w:adjustRightInd w:val="0"/>
        <w:spacing w:before="60" w:after="60" w:line="346" w:lineRule="exact"/>
        <w:jc w:val="both"/>
        <w:rPr>
          <w:color w:val="000000"/>
          <w:szCs w:val="28"/>
        </w:rPr>
      </w:pPr>
      <w:r w:rsidRPr="009360A3">
        <w:rPr>
          <w:b/>
          <w:bCs/>
          <w:color w:val="000000"/>
          <w:szCs w:val="28"/>
        </w:rPr>
        <w:t>I. Yêu cầu</w:t>
      </w:r>
    </w:p>
    <w:p w:rsidR="00CC208D" w:rsidRPr="00CC208D" w:rsidRDefault="00CC208D" w:rsidP="00414140">
      <w:pPr>
        <w:widowControl w:val="0"/>
        <w:autoSpaceDE w:val="0"/>
        <w:autoSpaceDN w:val="0"/>
        <w:adjustRightInd w:val="0"/>
        <w:spacing w:before="60" w:after="60" w:line="346" w:lineRule="exact"/>
        <w:jc w:val="both"/>
        <w:rPr>
          <w:color w:val="000000"/>
          <w:sz w:val="32"/>
          <w:szCs w:val="28"/>
          <w:lang w:val="de-DE"/>
        </w:rPr>
      </w:pPr>
      <w:r w:rsidRPr="00CC208D">
        <w:rPr>
          <w:color w:val="000000"/>
          <w:lang w:val="de-DE"/>
        </w:rPr>
        <w:t>1. Máy soi chiếu tia X đảm bảo có mẫu thử để kiểm tra và đảm bảo tình trạng hoạt động bình thường của máy.</w:t>
      </w:r>
      <w:r w:rsidRPr="00CC208D">
        <w:rPr>
          <w:color w:val="000000"/>
          <w:sz w:val="32"/>
          <w:szCs w:val="28"/>
          <w:lang w:val="de-DE"/>
        </w:rPr>
        <w:t xml:space="preserve"> </w:t>
      </w:r>
    </w:p>
    <w:p w:rsidR="00CC208D" w:rsidRPr="009360A3" w:rsidRDefault="00CC208D" w:rsidP="00414140">
      <w:pPr>
        <w:widowControl w:val="0"/>
        <w:autoSpaceDE w:val="0"/>
        <w:autoSpaceDN w:val="0"/>
        <w:adjustRightInd w:val="0"/>
        <w:spacing w:before="60" w:after="60" w:line="346" w:lineRule="exact"/>
        <w:jc w:val="both"/>
        <w:rPr>
          <w:color w:val="000000"/>
          <w:szCs w:val="28"/>
          <w:lang w:val="de-DE"/>
        </w:rPr>
      </w:pPr>
      <w:r w:rsidRPr="009360A3">
        <w:rPr>
          <w:color w:val="000000"/>
          <w:szCs w:val="28"/>
          <w:lang w:val="de-DE"/>
        </w:rPr>
        <w:t>2. Bộ mẫu thử bao gồm những mẫu vật chất hữu cơ, vô cơ, các mẫu vật nhằm kiểm tra sự phân giải và xuyên thấu của máy soi tia X.</w:t>
      </w:r>
    </w:p>
    <w:p w:rsidR="00CC208D" w:rsidRPr="009360A3" w:rsidRDefault="00CC208D" w:rsidP="00414140">
      <w:pPr>
        <w:widowControl w:val="0"/>
        <w:autoSpaceDE w:val="0"/>
        <w:autoSpaceDN w:val="0"/>
        <w:adjustRightInd w:val="0"/>
        <w:spacing w:before="60" w:after="60" w:line="346" w:lineRule="exact"/>
        <w:jc w:val="both"/>
        <w:rPr>
          <w:color w:val="000000"/>
          <w:szCs w:val="28"/>
          <w:lang w:val="de-DE"/>
        </w:rPr>
      </w:pPr>
      <w:r w:rsidRPr="009360A3">
        <w:rPr>
          <w:color w:val="000000"/>
          <w:szCs w:val="28"/>
          <w:lang w:val="de-DE"/>
        </w:rPr>
        <w:t xml:space="preserve">3. Mỗi ngày 01 lần và khi bị mất điện sử dụng bộ mẫu thử tiến hành kiểm tra tính năng cảnh báo trước khi sử dụng máy để soi chiếu hành lý, hàng hóa. Kíp trưởng </w:t>
      </w:r>
      <w:r w:rsidRPr="009360A3">
        <w:rPr>
          <w:color w:val="000000"/>
          <w:szCs w:val="28"/>
          <w:lang w:val="de-DE" w:eastAsia="vi-VN"/>
        </w:rPr>
        <w:t xml:space="preserve">hoặc nhân viên </w:t>
      </w:r>
      <w:r w:rsidRPr="009360A3">
        <w:rPr>
          <w:color w:val="000000"/>
          <w:szCs w:val="28"/>
          <w:lang w:val="de-DE"/>
        </w:rPr>
        <w:t xml:space="preserve">chịu trách nhiệm kiểm tra và ghi lại kết quả vào sổ theo dõi. Qua kiểm tra nếu đáp ứng được yêu cầu mới sử dụng để soi chiếu, trường hợp không đáp ứng phải yêu cầu bộ phận kỹ thuật xem xét. </w:t>
      </w:r>
    </w:p>
    <w:p w:rsidR="00CC208D" w:rsidRPr="009360A3" w:rsidRDefault="00CC208D" w:rsidP="00414140">
      <w:pPr>
        <w:widowControl w:val="0"/>
        <w:autoSpaceDE w:val="0"/>
        <w:autoSpaceDN w:val="0"/>
        <w:adjustRightInd w:val="0"/>
        <w:spacing w:before="60" w:after="60" w:line="346" w:lineRule="exact"/>
        <w:jc w:val="both"/>
        <w:rPr>
          <w:color w:val="000000"/>
          <w:szCs w:val="28"/>
          <w:lang w:val="de-DE"/>
        </w:rPr>
      </w:pPr>
      <w:r w:rsidRPr="009360A3">
        <w:rPr>
          <w:color w:val="000000"/>
          <w:szCs w:val="28"/>
          <w:lang w:val="de-DE"/>
        </w:rPr>
        <w:t xml:space="preserve">4. Mỗi tháng 01 lần sử dụng Bộ mẫu thử tiến hành kiểm tra 1a (độ phân giải), 1b (độ xuyên thấu hữu ích), 2 (phân biệt chất liệu), 3 (độ xuyên thấu đơn), 4 (phân giải không gian), 5 (tạo ảnh kim loại mỏng) để xác định tất cả các tính năng có trên máy soi tia X. Kíp trưởng </w:t>
      </w:r>
      <w:r w:rsidRPr="009360A3">
        <w:rPr>
          <w:color w:val="000000"/>
          <w:szCs w:val="28"/>
          <w:lang w:val="de-DE" w:eastAsia="vi-VN"/>
        </w:rPr>
        <w:t>hoặc nhân viên</w:t>
      </w:r>
      <w:r w:rsidRPr="009360A3">
        <w:rPr>
          <w:color w:val="000000"/>
          <w:szCs w:val="28"/>
          <w:lang w:val="de-DE"/>
        </w:rPr>
        <w:t xml:space="preserve">chịu trách nhiệm kiểm tra và ghi lại kết quả vào </w:t>
      </w:r>
      <w:r>
        <w:rPr>
          <w:color w:val="000000"/>
          <w:szCs w:val="28"/>
          <w:lang w:val="de-DE"/>
        </w:rPr>
        <w:t>b</w:t>
      </w:r>
      <w:r w:rsidRPr="009360A3">
        <w:rPr>
          <w:color w:val="000000"/>
          <w:szCs w:val="28"/>
          <w:lang w:val="de-DE"/>
        </w:rPr>
        <w:t>ảng kiểm tra (Log sheet). Qua kiểm tra nếu bị lỗi một số hoặc tất cả các mẫu kiểm tra phải yêu cầu bộ phận kỹ thuật sửa chữa và ghi lại sự cố.</w:t>
      </w:r>
    </w:p>
    <w:p w:rsidR="00CC208D" w:rsidRPr="009360A3" w:rsidRDefault="00CC208D" w:rsidP="00414140">
      <w:pPr>
        <w:widowControl w:val="0"/>
        <w:autoSpaceDE w:val="0"/>
        <w:autoSpaceDN w:val="0"/>
        <w:adjustRightInd w:val="0"/>
        <w:spacing w:before="60" w:after="60" w:line="346" w:lineRule="exact"/>
        <w:jc w:val="both"/>
        <w:rPr>
          <w:color w:val="000000"/>
          <w:szCs w:val="28"/>
          <w:lang w:val="de-DE"/>
        </w:rPr>
      </w:pPr>
      <w:r w:rsidRPr="009360A3">
        <w:rPr>
          <w:color w:val="000000"/>
          <w:szCs w:val="28"/>
          <w:lang w:val="de-DE"/>
        </w:rPr>
        <w:t>5. Nếu qua kiểm tra thấy chất lượng của máy kém hơn so với lần kiểm tra trước hoặc có nghi ngờ một chức năng nào đó không đáp ứng được, thông báo ngay cho thợ kỹ thuật và ghi lại sự cố vào sổ theo dõi cùng với các bước đã thực hiện để tăng cường khả năng của máy.</w:t>
      </w:r>
    </w:p>
    <w:p w:rsidR="00CC208D" w:rsidRPr="009360A3" w:rsidRDefault="00CC208D" w:rsidP="00414140">
      <w:pPr>
        <w:widowControl w:val="0"/>
        <w:autoSpaceDE w:val="0"/>
        <w:autoSpaceDN w:val="0"/>
        <w:adjustRightInd w:val="0"/>
        <w:spacing w:before="60" w:after="60" w:line="346" w:lineRule="exact"/>
        <w:jc w:val="both"/>
        <w:rPr>
          <w:color w:val="000000"/>
          <w:szCs w:val="28"/>
          <w:lang w:val="de-DE"/>
        </w:rPr>
      </w:pPr>
      <w:r w:rsidRPr="009360A3">
        <w:rPr>
          <w:color w:val="000000"/>
          <w:szCs w:val="28"/>
          <w:lang w:val="de-DE"/>
        </w:rPr>
        <w:t xml:space="preserve">6. Người khai thác phải lưu giữ sổ theo dõi, </w:t>
      </w:r>
      <w:r>
        <w:rPr>
          <w:color w:val="000000"/>
          <w:szCs w:val="28"/>
          <w:lang w:val="de-DE"/>
        </w:rPr>
        <w:t>b</w:t>
      </w:r>
      <w:r w:rsidRPr="009360A3">
        <w:rPr>
          <w:color w:val="000000"/>
          <w:szCs w:val="28"/>
          <w:lang w:val="de-DE"/>
        </w:rPr>
        <w:t>ảng kiểm tra trong 02 năm kể từ ngày nộp lưu và xuất trình khi được Cục Hàng không Việt Nam yêu cầu.</w:t>
      </w:r>
    </w:p>
    <w:p w:rsidR="00CC208D" w:rsidRPr="009360A3" w:rsidRDefault="00CC208D" w:rsidP="00414140">
      <w:pPr>
        <w:widowControl w:val="0"/>
        <w:autoSpaceDE w:val="0"/>
        <w:autoSpaceDN w:val="0"/>
        <w:adjustRightInd w:val="0"/>
        <w:spacing w:before="60" w:after="60" w:line="346" w:lineRule="exact"/>
        <w:jc w:val="both"/>
        <w:rPr>
          <w:color w:val="000000"/>
          <w:szCs w:val="28"/>
          <w:lang w:val="de-DE"/>
        </w:rPr>
      </w:pPr>
      <w:r w:rsidRPr="009360A3">
        <w:rPr>
          <w:color w:val="000000"/>
          <w:szCs w:val="28"/>
          <w:lang w:val="de-DE"/>
        </w:rPr>
        <w:t>7. Khi đặt mẫu thử lên băng chuyền đưa qua máy soi tia X phải để ở vị trí đảm bảo có được hình ảnh tốt nhất (phụ thuộc vào việc bố trí nguồn phát tia X trong máy soi tia X).</w:t>
      </w:r>
    </w:p>
    <w:p w:rsidR="00CC208D" w:rsidRPr="009360A3" w:rsidRDefault="00CC208D" w:rsidP="00414140">
      <w:pPr>
        <w:widowControl w:val="0"/>
        <w:autoSpaceDE w:val="0"/>
        <w:autoSpaceDN w:val="0"/>
        <w:adjustRightInd w:val="0"/>
        <w:spacing w:before="60" w:after="60" w:line="346" w:lineRule="exact"/>
        <w:jc w:val="both"/>
        <w:rPr>
          <w:color w:val="000000"/>
          <w:szCs w:val="28"/>
          <w:lang w:val="de-DE"/>
        </w:rPr>
      </w:pPr>
      <w:r w:rsidRPr="009360A3">
        <w:rPr>
          <w:b/>
          <w:bCs/>
          <w:color w:val="000000"/>
          <w:szCs w:val="28"/>
          <w:lang w:val="de-DE"/>
        </w:rPr>
        <w:t>II. Các bước kiểm tra (Test) đối với máy soi tia X</w:t>
      </w:r>
    </w:p>
    <w:p w:rsidR="00CC208D" w:rsidRPr="009360A3" w:rsidRDefault="00CC208D" w:rsidP="00414140">
      <w:pPr>
        <w:widowControl w:val="0"/>
        <w:autoSpaceDE w:val="0"/>
        <w:autoSpaceDN w:val="0"/>
        <w:adjustRightInd w:val="0"/>
        <w:spacing w:before="60" w:after="60" w:line="346" w:lineRule="exact"/>
        <w:jc w:val="both"/>
        <w:rPr>
          <w:color w:val="000000"/>
          <w:szCs w:val="28"/>
        </w:rPr>
      </w:pPr>
      <w:r w:rsidRPr="009360A3">
        <w:rPr>
          <w:color w:val="000000"/>
          <w:szCs w:val="28"/>
        </w:rPr>
        <w:t>1. Kiểm tra (Test) 1a: độ phân giải</w:t>
      </w:r>
    </w:p>
    <w:p w:rsidR="00CC208D" w:rsidRPr="009360A3" w:rsidRDefault="00CC208D" w:rsidP="00414140">
      <w:pPr>
        <w:widowControl w:val="0"/>
        <w:autoSpaceDE w:val="0"/>
        <w:autoSpaceDN w:val="0"/>
        <w:adjustRightInd w:val="0"/>
        <w:spacing w:before="60" w:after="60" w:line="346" w:lineRule="exact"/>
        <w:jc w:val="both"/>
        <w:rPr>
          <w:color w:val="000000"/>
          <w:szCs w:val="28"/>
        </w:rPr>
      </w:pPr>
      <w:r w:rsidRPr="009360A3">
        <w:rPr>
          <w:color w:val="000000"/>
          <w:szCs w:val="28"/>
        </w:rPr>
        <w:t>Yêu cầu: hình ảnh sợi dây cỡ 33 gauge phải hiển thị, nhìn được rõ nét</w:t>
      </w:r>
    </w:p>
    <w:p w:rsidR="00CC208D" w:rsidRPr="009360A3" w:rsidRDefault="00CC208D" w:rsidP="00414140">
      <w:pPr>
        <w:widowControl w:val="0"/>
        <w:autoSpaceDE w:val="0"/>
        <w:autoSpaceDN w:val="0"/>
        <w:adjustRightInd w:val="0"/>
        <w:spacing w:before="60" w:after="60" w:line="346" w:lineRule="exact"/>
        <w:jc w:val="both"/>
        <w:rPr>
          <w:color w:val="000000"/>
          <w:szCs w:val="28"/>
        </w:rPr>
      </w:pPr>
      <w:r w:rsidRPr="009360A3">
        <w:rPr>
          <w:color w:val="000000"/>
          <w:szCs w:val="28"/>
        </w:rPr>
        <w:t xml:space="preserve">Kiểm tra này xác định khả năng của hệ thống hiển thị một dây đơn mảnh, cỡ 33 SWG (cỡ dây chuẩn 0,254 mi-li-mét). Thành phần của dây cần phải là dây đồng được tráng thiếc không vỏ bọc cách điện. Bộ </w:t>
      </w:r>
      <w:r w:rsidRPr="009360A3">
        <w:rPr>
          <w:color w:val="000000"/>
          <w:szCs w:val="28"/>
          <w:lang w:val="de-DE"/>
        </w:rPr>
        <w:t xml:space="preserve">mẫu thử </w:t>
      </w:r>
      <w:r w:rsidRPr="009360A3">
        <w:rPr>
          <w:color w:val="000000"/>
          <w:szCs w:val="28"/>
        </w:rPr>
        <w:t xml:space="preserve">CTP </w:t>
      </w:r>
      <w:r w:rsidRPr="009360A3">
        <w:rPr>
          <w:color w:val="000000"/>
          <w:szCs w:val="28"/>
          <w:lang w:val="de-DE"/>
        </w:rPr>
        <w:t>(Combine test peices)</w:t>
      </w:r>
      <w:r w:rsidRPr="009360A3">
        <w:rPr>
          <w:color w:val="000000"/>
          <w:sz w:val="24"/>
          <w:lang w:val="de-DE"/>
        </w:rPr>
        <w:t xml:space="preserve"> </w:t>
      </w:r>
      <w:r w:rsidRPr="009360A3">
        <w:rPr>
          <w:color w:val="000000"/>
          <w:szCs w:val="28"/>
        </w:rPr>
        <w:t>có các cỡ dây 25 SWG (0,508 mi-li-mét), 33 SWG (0,254 mi-li-mét), 36 SWG (0,193 mi-li-mét), và 40 SWG (0,122 mi-li-mét) để kiểm tra liệu khả năng phân giải dây đơn của máy X quang có đáp ứng được so với yêu cầu không hay năng lực của máy đã suy giảm theo thời gian. Các dây được uốn theo những đường cong chữ "S".</w:t>
      </w:r>
    </w:p>
    <w:p w:rsidR="00CC208D" w:rsidRPr="009360A3" w:rsidRDefault="00CC208D" w:rsidP="00CC208D">
      <w:pPr>
        <w:widowControl w:val="0"/>
        <w:autoSpaceDE w:val="0"/>
        <w:autoSpaceDN w:val="0"/>
        <w:adjustRightInd w:val="0"/>
        <w:spacing w:before="60" w:after="60" w:line="340" w:lineRule="exact"/>
        <w:jc w:val="both"/>
        <w:rPr>
          <w:color w:val="000000"/>
          <w:szCs w:val="28"/>
        </w:rPr>
      </w:pPr>
      <w:r w:rsidRPr="009360A3">
        <w:rPr>
          <w:color w:val="000000"/>
          <w:szCs w:val="28"/>
        </w:rPr>
        <w:lastRenderedPageBreak/>
        <w:t>2. Kiểm tra (Test) 1b: độ xuyên thấu hữu ích</w:t>
      </w:r>
    </w:p>
    <w:p w:rsidR="00CC208D" w:rsidRPr="009360A3" w:rsidRDefault="00CC208D" w:rsidP="00CC208D">
      <w:pPr>
        <w:widowControl w:val="0"/>
        <w:autoSpaceDE w:val="0"/>
        <w:autoSpaceDN w:val="0"/>
        <w:adjustRightInd w:val="0"/>
        <w:spacing w:before="60" w:after="60" w:line="340" w:lineRule="exact"/>
        <w:jc w:val="both"/>
        <w:rPr>
          <w:color w:val="000000"/>
          <w:szCs w:val="28"/>
        </w:rPr>
      </w:pPr>
      <w:r w:rsidRPr="009360A3">
        <w:rPr>
          <w:color w:val="000000"/>
          <w:szCs w:val="28"/>
        </w:rPr>
        <w:t>Yêu cầu: hình ảnh sợi dây 25 gauge phải hiển thị, nhìn thấy được dưới tầm chèn thứ 2 (5/16").</w:t>
      </w:r>
    </w:p>
    <w:p w:rsidR="00CC208D" w:rsidRPr="009360A3" w:rsidRDefault="00CC208D" w:rsidP="00CC208D">
      <w:pPr>
        <w:widowControl w:val="0"/>
        <w:autoSpaceDE w:val="0"/>
        <w:autoSpaceDN w:val="0"/>
        <w:adjustRightInd w:val="0"/>
        <w:spacing w:after="60"/>
        <w:jc w:val="both"/>
        <w:rPr>
          <w:color w:val="000000"/>
          <w:szCs w:val="28"/>
        </w:rPr>
      </w:pPr>
      <w:r w:rsidRPr="009360A3">
        <w:rPr>
          <w:color w:val="000000"/>
          <w:szCs w:val="28"/>
        </w:rPr>
        <w:t xml:space="preserve">Kiểm tra này xác định mức chi tiết như thế nào cần phải được quan sát thấy đằng sau một độ dày của một chất liệu đã biết. Bộ </w:t>
      </w:r>
      <w:r w:rsidR="00414140" w:rsidRPr="009360A3">
        <w:rPr>
          <w:color w:val="000000"/>
          <w:szCs w:val="28"/>
          <w:lang w:val="de-DE"/>
        </w:rPr>
        <w:t xml:space="preserve">mẫu thử </w:t>
      </w:r>
      <w:r w:rsidRPr="009360A3">
        <w:rPr>
          <w:color w:val="000000"/>
          <w:szCs w:val="28"/>
        </w:rPr>
        <w:t>CTP có các cỡ dây khác nhau đằng sau những độ dày khác nhau của nhôm.</w:t>
      </w:r>
    </w:p>
    <w:p w:rsidR="00CC208D" w:rsidRPr="009360A3" w:rsidRDefault="00CC208D" w:rsidP="00CC208D">
      <w:pPr>
        <w:widowControl w:val="0"/>
        <w:autoSpaceDE w:val="0"/>
        <w:autoSpaceDN w:val="0"/>
        <w:adjustRightInd w:val="0"/>
        <w:spacing w:after="60"/>
        <w:jc w:val="both"/>
        <w:rPr>
          <w:color w:val="000000"/>
          <w:szCs w:val="28"/>
        </w:rPr>
      </w:pPr>
      <w:r w:rsidRPr="009360A3">
        <w:rPr>
          <w:color w:val="000000"/>
          <w:szCs w:val="28"/>
        </w:rPr>
        <w:t>3. Kiểm tra (Test) 2: phân biệt chất liệu</w:t>
      </w:r>
    </w:p>
    <w:p w:rsidR="00CC208D" w:rsidRPr="009360A3" w:rsidRDefault="00CC208D" w:rsidP="00CC208D">
      <w:pPr>
        <w:widowControl w:val="0"/>
        <w:autoSpaceDE w:val="0"/>
        <w:autoSpaceDN w:val="0"/>
        <w:adjustRightInd w:val="0"/>
        <w:spacing w:after="60"/>
        <w:jc w:val="both"/>
        <w:rPr>
          <w:color w:val="000000"/>
          <w:szCs w:val="28"/>
        </w:rPr>
      </w:pPr>
      <w:r w:rsidRPr="009360A3">
        <w:rPr>
          <w:color w:val="000000"/>
          <w:szCs w:val="28"/>
        </w:rPr>
        <w:t>Yêu cầu: phải nhìn thấy được mẫu chất vô cơ và hữu cơ hiển thị các màu khác nhau.</w:t>
      </w:r>
    </w:p>
    <w:p w:rsidR="00CC208D" w:rsidRPr="009360A3" w:rsidRDefault="00CC208D" w:rsidP="00CC208D">
      <w:pPr>
        <w:widowControl w:val="0"/>
        <w:autoSpaceDE w:val="0"/>
        <w:autoSpaceDN w:val="0"/>
        <w:adjustRightInd w:val="0"/>
        <w:spacing w:after="60"/>
        <w:jc w:val="both"/>
        <w:rPr>
          <w:color w:val="000000"/>
          <w:szCs w:val="28"/>
        </w:rPr>
      </w:pPr>
      <w:r w:rsidRPr="009360A3">
        <w:rPr>
          <w:color w:val="000000"/>
          <w:szCs w:val="28"/>
        </w:rPr>
        <w:t xml:space="preserve">Kiểm tra này nhằm đảm bảo máy phân biệt được các chất liệu hữu cơ và vô cơ. Việc sử dụng các mẫu đường và muối đóng gói trong bộ kiểm tra cũng như nhiều chất liệu khác được sử dụng trong xây dựng bộ </w:t>
      </w:r>
      <w:r w:rsidR="00414140" w:rsidRPr="009360A3">
        <w:rPr>
          <w:color w:val="000000"/>
          <w:szCs w:val="28"/>
          <w:lang w:val="de-DE"/>
        </w:rPr>
        <w:t xml:space="preserve">mẫu thử </w:t>
      </w:r>
      <w:r w:rsidRPr="009360A3">
        <w:rPr>
          <w:color w:val="000000"/>
          <w:szCs w:val="28"/>
        </w:rPr>
        <w:t>CTP, sẽ kiểm tra chức năng phân biệt chất liệu. Các màu khác nhau sẽ được gán cho các loại chất liệu khác nhau. Kiểm tra này chỉ có thể áp dụng đối với những máy có chức năng phân biệt chất vô cơ và hữu cơ.</w:t>
      </w:r>
    </w:p>
    <w:p w:rsidR="00CC208D" w:rsidRPr="009360A3" w:rsidRDefault="00CC208D" w:rsidP="00CC208D">
      <w:pPr>
        <w:widowControl w:val="0"/>
        <w:autoSpaceDE w:val="0"/>
        <w:autoSpaceDN w:val="0"/>
        <w:adjustRightInd w:val="0"/>
        <w:spacing w:after="60"/>
        <w:jc w:val="both"/>
        <w:rPr>
          <w:color w:val="000000"/>
          <w:szCs w:val="28"/>
        </w:rPr>
      </w:pPr>
      <w:r w:rsidRPr="009360A3">
        <w:rPr>
          <w:color w:val="000000"/>
          <w:szCs w:val="28"/>
        </w:rPr>
        <w:t>4. Kiểm tra (Test) 3: độ xuyên thấu đơn</w:t>
      </w:r>
    </w:p>
    <w:p w:rsidR="00CC208D" w:rsidRPr="009360A3" w:rsidRDefault="00CC208D" w:rsidP="00CC208D">
      <w:pPr>
        <w:widowControl w:val="0"/>
        <w:autoSpaceDE w:val="0"/>
        <w:autoSpaceDN w:val="0"/>
        <w:adjustRightInd w:val="0"/>
        <w:spacing w:after="60"/>
        <w:jc w:val="both"/>
        <w:rPr>
          <w:color w:val="000000"/>
          <w:szCs w:val="28"/>
        </w:rPr>
      </w:pPr>
      <w:r w:rsidRPr="009360A3">
        <w:rPr>
          <w:color w:val="000000"/>
          <w:szCs w:val="28"/>
        </w:rPr>
        <w:t>Yêu cầu: hình ảnh tấm chì phải hiển thị, nhìn thấy được dưới tầm thép dày 14 mi-li-mét.</w:t>
      </w:r>
    </w:p>
    <w:p w:rsidR="00CC208D" w:rsidRPr="009360A3" w:rsidRDefault="00CC208D" w:rsidP="00CC208D">
      <w:pPr>
        <w:widowControl w:val="0"/>
        <w:autoSpaceDE w:val="0"/>
        <w:autoSpaceDN w:val="0"/>
        <w:adjustRightInd w:val="0"/>
        <w:spacing w:after="60"/>
        <w:jc w:val="both"/>
        <w:rPr>
          <w:color w:val="000000"/>
          <w:szCs w:val="28"/>
        </w:rPr>
      </w:pPr>
      <w:r w:rsidRPr="009360A3">
        <w:rPr>
          <w:color w:val="000000"/>
          <w:szCs w:val="28"/>
        </w:rPr>
        <w:t xml:space="preserve">Kiểm tra này nhằm xác định khả năng máy có thể xuyên qua độ dày của thép như thế nào. Các tấm thép trên bộ </w:t>
      </w:r>
      <w:r w:rsidR="00414140" w:rsidRPr="009360A3">
        <w:rPr>
          <w:color w:val="000000"/>
          <w:szCs w:val="28"/>
          <w:lang w:val="de-DE"/>
        </w:rPr>
        <w:t xml:space="preserve">mẫu thử </w:t>
      </w:r>
      <w:r w:rsidRPr="009360A3">
        <w:rPr>
          <w:color w:val="000000"/>
          <w:szCs w:val="28"/>
        </w:rPr>
        <w:t>CTP bắt đầu với độ dày từ 12 mi-li-mét, với các mức tăng dần 02 mi-li-mét mỗi mức lên tới 24 mi-li-mét. Một tấm chì chạy dưới chiều dài của các tấm thép để kiểm tra khả năng của máy.</w:t>
      </w:r>
    </w:p>
    <w:p w:rsidR="00CC208D" w:rsidRPr="009360A3" w:rsidRDefault="00CC208D" w:rsidP="00CC208D">
      <w:pPr>
        <w:widowControl w:val="0"/>
        <w:autoSpaceDE w:val="0"/>
        <w:autoSpaceDN w:val="0"/>
        <w:adjustRightInd w:val="0"/>
        <w:spacing w:after="60"/>
        <w:jc w:val="both"/>
        <w:rPr>
          <w:color w:val="000000"/>
          <w:szCs w:val="28"/>
        </w:rPr>
      </w:pPr>
      <w:r w:rsidRPr="009360A3">
        <w:rPr>
          <w:color w:val="000000"/>
          <w:szCs w:val="28"/>
        </w:rPr>
        <w:t>5. Kiểm tra (Test) 4: phân giải không gian</w:t>
      </w:r>
    </w:p>
    <w:p w:rsidR="00CC208D" w:rsidRPr="009360A3" w:rsidRDefault="00CC208D" w:rsidP="00CC208D">
      <w:pPr>
        <w:widowControl w:val="0"/>
        <w:autoSpaceDE w:val="0"/>
        <w:autoSpaceDN w:val="0"/>
        <w:adjustRightInd w:val="0"/>
        <w:spacing w:after="60"/>
        <w:jc w:val="both"/>
        <w:rPr>
          <w:color w:val="000000"/>
          <w:szCs w:val="28"/>
        </w:rPr>
      </w:pPr>
      <w:r w:rsidRPr="009360A3">
        <w:rPr>
          <w:color w:val="000000"/>
          <w:szCs w:val="28"/>
        </w:rPr>
        <w:t>Yêu cầu: hình ảnh khe hở trên tấm đồng phải hiển thị, nhìn thấy được cả ở chiều ngang và chiều dọc.</w:t>
      </w:r>
    </w:p>
    <w:p w:rsidR="00CC208D" w:rsidRPr="009360A3" w:rsidRDefault="00CC208D" w:rsidP="00CC208D">
      <w:pPr>
        <w:widowControl w:val="0"/>
        <w:autoSpaceDE w:val="0"/>
        <w:autoSpaceDN w:val="0"/>
        <w:adjustRightInd w:val="0"/>
        <w:spacing w:after="60"/>
        <w:jc w:val="both"/>
        <w:rPr>
          <w:color w:val="000000"/>
          <w:szCs w:val="28"/>
        </w:rPr>
      </w:pPr>
      <w:r w:rsidRPr="009360A3">
        <w:rPr>
          <w:color w:val="000000"/>
          <w:szCs w:val="28"/>
        </w:rPr>
        <w:t xml:space="preserve">Kiểm tra này xác định khả năng của máy phân biệt và hiển thị những đối tượng ở sát cạnh nhau khoảng cách 01 mi-li-mét và 1,5 mi-li-mét. Bộ </w:t>
      </w:r>
      <w:r w:rsidR="00414140" w:rsidRPr="009360A3">
        <w:rPr>
          <w:color w:val="000000"/>
          <w:szCs w:val="28"/>
          <w:lang w:val="de-DE"/>
        </w:rPr>
        <w:t xml:space="preserve">mẫu thử </w:t>
      </w:r>
      <w:r w:rsidRPr="009360A3">
        <w:rPr>
          <w:color w:val="000000"/>
          <w:szCs w:val="28"/>
        </w:rPr>
        <w:t>CTP kiểm tra khả năng này sử dụng tấm đồng có 16 khe hở song song với nhau ở 04 ô (cửa sổ), mỗi ô 04 khe.</w:t>
      </w:r>
    </w:p>
    <w:p w:rsidR="00CC208D" w:rsidRPr="009360A3" w:rsidRDefault="00CC208D" w:rsidP="00CC208D">
      <w:pPr>
        <w:widowControl w:val="0"/>
        <w:autoSpaceDE w:val="0"/>
        <w:autoSpaceDN w:val="0"/>
        <w:adjustRightInd w:val="0"/>
        <w:spacing w:after="60"/>
        <w:jc w:val="both"/>
        <w:rPr>
          <w:color w:val="000000"/>
          <w:szCs w:val="28"/>
        </w:rPr>
      </w:pPr>
      <w:r w:rsidRPr="009360A3">
        <w:rPr>
          <w:color w:val="000000"/>
          <w:szCs w:val="28"/>
        </w:rPr>
        <w:t>6. Kiểm tra (Test) 5: tạo ảnh kim loại mỏng</w:t>
      </w:r>
    </w:p>
    <w:p w:rsidR="00CC208D" w:rsidRPr="009360A3" w:rsidRDefault="00CC208D" w:rsidP="00CC208D">
      <w:pPr>
        <w:widowControl w:val="0"/>
        <w:autoSpaceDE w:val="0"/>
        <w:autoSpaceDN w:val="0"/>
        <w:adjustRightInd w:val="0"/>
        <w:spacing w:after="60"/>
        <w:jc w:val="both"/>
        <w:rPr>
          <w:color w:val="000000"/>
          <w:szCs w:val="28"/>
        </w:rPr>
      </w:pPr>
      <w:r w:rsidRPr="009360A3">
        <w:rPr>
          <w:color w:val="000000"/>
          <w:szCs w:val="28"/>
        </w:rPr>
        <w:t>Yêu cầu: hình ảnh lá thép có độ dày 0,1 mi-li-mét phải hiển thị nhìn thấy được.</w:t>
      </w:r>
    </w:p>
    <w:p w:rsidR="00CC208D" w:rsidRPr="009360A3" w:rsidRDefault="00CC208D" w:rsidP="00CC208D">
      <w:pPr>
        <w:widowControl w:val="0"/>
        <w:autoSpaceDE w:val="0"/>
        <w:autoSpaceDN w:val="0"/>
        <w:adjustRightInd w:val="0"/>
        <w:spacing w:after="60"/>
        <w:jc w:val="both"/>
        <w:rPr>
          <w:color w:val="000000"/>
          <w:szCs w:val="28"/>
        </w:rPr>
      </w:pPr>
      <w:r w:rsidRPr="009360A3">
        <w:rPr>
          <w:color w:val="000000"/>
          <w:szCs w:val="28"/>
        </w:rPr>
        <w:t>Kiểm tra này nhằm xác định khả năng tạo hình ảnh kim loại mỏng của máy.</w:t>
      </w:r>
    </w:p>
    <w:p w:rsidR="00CC208D" w:rsidRPr="009360A3" w:rsidRDefault="00CC208D" w:rsidP="00CC208D">
      <w:pPr>
        <w:widowControl w:val="0"/>
        <w:autoSpaceDE w:val="0"/>
        <w:autoSpaceDN w:val="0"/>
        <w:adjustRightInd w:val="0"/>
        <w:spacing w:after="60"/>
        <w:jc w:val="both"/>
        <w:rPr>
          <w:b/>
          <w:color w:val="000000"/>
          <w:szCs w:val="28"/>
          <w:lang w:val="de-DE"/>
        </w:rPr>
      </w:pPr>
      <w:r w:rsidRPr="009360A3">
        <w:rPr>
          <w:b/>
          <w:color w:val="000000"/>
          <w:szCs w:val="28"/>
          <w:lang w:val="de-DE"/>
        </w:rPr>
        <w:t>III. Bảng ghi chép kết quả kiểm tra máy soi tia X (Log sheet)</w:t>
      </w:r>
    </w:p>
    <w:p w:rsidR="00CC208D" w:rsidRPr="009360A3" w:rsidRDefault="00CC208D" w:rsidP="00CC208D">
      <w:pPr>
        <w:spacing w:after="60"/>
        <w:rPr>
          <w:color w:val="000000"/>
          <w:szCs w:val="28"/>
          <w:lang w:val="de-DE"/>
        </w:rPr>
      </w:pPr>
      <w:r w:rsidRPr="009360A3">
        <w:rPr>
          <w:color w:val="000000"/>
          <w:szCs w:val="28"/>
          <w:lang w:val="de-DE"/>
        </w:rPr>
        <w:tab/>
        <w:t xml:space="preserve">(Kết quả kiểm tra: đạt yêu cầu đánh dấu </w:t>
      </w:r>
      <w:r w:rsidRPr="009360A3">
        <w:rPr>
          <w:b/>
          <w:bCs/>
          <w:color w:val="000000"/>
          <w:szCs w:val="28"/>
          <w:lang w:val="de-DE"/>
        </w:rPr>
        <w:t>√</w:t>
      </w:r>
      <w:r w:rsidRPr="009360A3">
        <w:rPr>
          <w:color w:val="000000"/>
          <w:szCs w:val="28"/>
          <w:lang w:val="de-DE"/>
        </w:rPr>
        <w:t xml:space="preserve"> không đạt yêu cầu đánh dấu </w:t>
      </w:r>
      <w:r w:rsidRPr="009360A3">
        <w:rPr>
          <w:b/>
          <w:bCs/>
          <w:color w:val="000000"/>
          <w:szCs w:val="28"/>
          <w:lang w:val="de-DE"/>
        </w:rPr>
        <w:t>X</w:t>
      </w:r>
      <w:r w:rsidRPr="009360A3">
        <w:rPr>
          <w:color w:val="000000"/>
          <w:szCs w:val="28"/>
          <w:lang w:val="de-DE"/>
        </w:rPr>
        <w:t>)</w:t>
      </w:r>
    </w:p>
    <w:tbl>
      <w:tblPr>
        <w:tblpPr w:leftFromText="180" w:rightFromText="180" w:vertAnchor="text" w:tblpY="178"/>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113"/>
      </w:tblGrid>
      <w:tr w:rsidR="00CC208D" w:rsidRPr="009360A3" w:rsidTr="00304035">
        <w:tc>
          <w:tcPr>
            <w:tcW w:w="2235" w:type="dxa"/>
          </w:tcPr>
          <w:p w:rsidR="00CC208D" w:rsidRPr="009360A3" w:rsidRDefault="00CC208D" w:rsidP="00304035">
            <w:pPr>
              <w:spacing w:after="60"/>
              <w:jc w:val="center"/>
              <w:rPr>
                <w:color w:val="000000"/>
                <w:sz w:val="26"/>
                <w:szCs w:val="28"/>
              </w:rPr>
            </w:pPr>
            <w:r w:rsidRPr="009360A3">
              <w:rPr>
                <w:color w:val="000000"/>
                <w:sz w:val="26"/>
                <w:szCs w:val="28"/>
              </w:rPr>
              <w:t>Số lần kiểm tra:</w:t>
            </w:r>
          </w:p>
        </w:tc>
        <w:tc>
          <w:tcPr>
            <w:tcW w:w="7113" w:type="dxa"/>
          </w:tcPr>
          <w:p w:rsidR="00CC208D" w:rsidRPr="009360A3" w:rsidRDefault="00CC208D" w:rsidP="00304035">
            <w:pPr>
              <w:spacing w:after="60"/>
              <w:jc w:val="center"/>
              <w:rPr>
                <w:color w:val="000000"/>
                <w:sz w:val="26"/>
                <w:szCs w:val="28"/>
              </w:rPr>
            </w:pPr>
            <w:r w:rsidRPr="009360A3">
              <w:rPr>
                <w:color w:val="000000"/>
                <w:sz w:val="26"/>
                <w:szCs w:val="28"/>
              </w:rPr>
              <w:t>Ghi chú</w:t>
            </w:r>
          </w:p>
        </w:tc>
      </w:tr>
      <w:tr w:rsidR="00CC208D" w:rsidRPr="009360A3" w:rsidTr="00304035">
        <w:tc>
          <w:tcPr>
            <w:tcW w:w="2235" w:type="dxa"/>
          </w:tcPr>
          <w:p w:rsidR="00CC208D" w:rsidRPr="009360A3" w:rsidRDefault="00CC208D" w:rsidP="00304035">
            <w:pPr>
              <w:spacing w:after="60"/>
              <w:jc w:val="center"/>
              <w:rPr>
                <w:color w:val="000000"/>
                <w:sz w:val="26"/>
                <w:szCs w:val="28"/>
              </w:rPr>
            </w:pPr>
            <w:r w:rsidRPr="009360A3">
              <w:rPr>
                <w:color w:val="000000"/>
                <w:sz w:val="26"/>
                <w:szCs w:val="28"/>
              </w:rPr>
              <w:t>1</w:t>
            </w:r>
          </w:p>
        </w:tc>
        <w:tc>
          <w:tcPr>
            <w:tcW w:w="7113" w:type="dxa"/>
          </w:tcPr>
          <w:p w:rsidR="00CC208D" w:rsidRPr="009360A3" w:rsidRDefault="00CC208D" w:rsidP="00304035">
            <w:pPr>
              <w:spacing w:after="60"/>
              <w:rPr>
                <w:color w:val="000000"/>
                <w:sz w:val="26"/>
                <w:szCs w:val="28"/>
              </w:rPr>
            </w:pPr>
          </w:p>
        </w:tc>
      </w:tr>
      <w:tr w:rsidR="00CC208D" w:rsidRPr="009360A3" w:rsidTr="00304035">
        <w:tc>
          <w:tcPr>
            <w:tcW w:w="2235" w:type="dxa"/>
          </w:tcPr>
          <w:p w:rsidR="00CC208D" w:rsidRPr="009360A3" w:rsidRDefault="00CC208D" w:rsidP="00304035">
            <w:pPr>
              <w:spacing w:after="60"/>
              <w:jc w:val="center"/>
              <w:rPr>
                <w:color w:val="000000"/>
                <w:sz w:val="26"/>
                <w:szCs w:val="28"/>
              </w:rPr>
            </w:pPr>
            <w:r w:rsidRPr="009360A3">
              <w:rPr>
                <w:color w:val="000000"/>
                <w:sz w:val="26"/>
                <w:szCs w:val="28"/>
              </w:rPr>
              <w:t>2</w:t>
            </w:r>
          </w:p>
        </w:tc>
        <w:tc>
          <w:tcPr>
            <w:tcW w:w="7113" w:type="dxa"/>
          </w:tcPr>
          <w:p w:rsidR="00CC208D" w:rsidRPr="009360A3" w:rsidRDefault="00CC208D" w:rsidP="00304035">
            <w:pPr>
              <w:spacing w:after="60"/>
              <w:rPr>
                <w:color w:val="000000"/>
                <w:sz w:val="26"/>
                <w:szCs w:val="28"/>
              </w:rPr>
            </w:pPr>
          </w:p>
        </w:tc>
      </w:tr>
      <w:tr w:rsidR="00CC208D" w:rsidRPr="009360A3" w:rsidTr="00304035">
        <w:tc>
          <w:tcPr>
            <w:tcW w:w="2235" w:type="dxa"/>
          </w:tcPr>
          <w:p w:rsidR="00CC208D" w:rsidRPr="009360A3" w:rsidRDefault="00CC208D" w:rsidP="00304035">
            <w:pPr>
              <w:spacing w:after="60"/>
              <w:jc w:val="center"/>
              <w:rPr>
                <w:color w:val="000000"/>
                <w:sz w:val="26"/>
                <w:szCs w:val="28"/>
              </w:rPr>
            </w:pPr>
            <w:r w:rsidRPr="009360A3">
              <w:rPr>
                <w:color w:val="000000"/>
                <w:sz w:val="26"/>
                <w:szCs w:val="28"/>
              </w:rPr>
              <w:t>3</w:t>
            </w:r>
          </w:p>
        </w:tc>
        <w:tc>
          <w:tcPr>
            <w:tcW w:w="7113" w:type="dxa"/>
          </w:tcPr>
          <w:p w:rsidR="00CC208D" w:rsidRPr="009360A3" w:rsidRDefault="00CC208D" w:rsidP="00304035">
            <w:pPr>
              <w:spacing w:after="60"/>
              <w:rPr>
                <w:color w:val="000000"/>
                <w:sz w:val="26"/>
                <w:szCs w:val="28"/>
              </w:rPr>
            </w:pPr>
          </w:p>
        </w:tc>
      </w:tr>
    </w:tbl>
    <w:p w:rsidR="00CC208D" w:rsidRPr="009360A3" w:rsidRDefault="00CC208D" w:rsidP="00CC208D">
      <w:pPr>
        <w:spacing w:after="60"/>
        <w:rPr>
          <w:color w:val="000000"/>
          <w:szCs w:val="28"/>
        </w:rPr>
      </w:pPr>
      <w:r w:rsidRPr="009360A3">
        <w:rPr>
          <w:color w:val="000000"/>
          <w:szCs w:val="28"/>
        </w:rPr>
        <w:t>Chữ ký:</w:t>
      </w:r>
    </w:p>
    <w:p w:rsidR="00CC208D" w:rsidRPr="009360A3" w:rsidRDefault="00CC208D" w:rsidP="00CC208D">
      <w:pPr>
        <w:pStyle w:val="BodyText"/>
        <w:spacing w:after="60"/>
        <w:rPr>
          <w:color w:val="000000"/>
          <w:szCs w:val="28"/>
        </w:rPr>
      </w:pPr>
      <w:r w:rsidRPr="009360A3">
        <w:rPr>
          <w:color w:val="000000"/>
          <w:szCs w:val="28"/>
        </w:rPr>
        <w:t>Thời gian kiểm tra: ……giờ …… phút…… ngày…… tháng…… năm……</w:t>
      </w:r>
    </w:p>
    <w:p w:rsidR="00CC208D" w:rsidRPr="009360A3" w:rsidRDefault="00CC208D" w:rsidP="00CC208D">
      <w:pPr>
        <w:spacing w:after="60"/>
        <w:rPr>
          <w:color w:val="000000"/>
          <w:szCs w:val="28"/>
        </w:rPr>
      </w:pPr>
      <w:r w:rsidRPr="009360A3">
        <w:rPr>
          <w:color w:val="000000"/>
          <w:szCs w:val="28"/>
        </w:rPr>
        <w:lastRenderedPageBreak/>
        <w:t>Loại máy:</w:t>
      </w:r>
    </w:p>
    <w:p w:rsidR="00CC208D" w:rsidRPr="009360A3" w:rsidRDefault="00CC208D" w:rsidP="00CC208D">
      <w:pPr>
        <w:spacing w:after="60"/>
        <w:rPr>
          <w:color w:val="000000"/>
          <w:szCs w:val="28"/>
        </w:rPr>
      </w:pPr>
      <w:r w:rsidRPr="009360A3">
        <w:rPr>
          <w:color w:val="000000"/>
          <w:szCs w:val="28"/>
        </w:rPr>
        <w:t>Số máy:</w:t>
      </w:r>
    </w:p>
    <w:p w:rsidR="00CC208D" w:rsidRPr="009360A3" w:rsidRDefault="00CC208D" w:rsidP="00CC208D">
      <w:pPr>
        <w:spacing w:after="60"/>
        <w:rPr>
          <w:color w:val="000000"/>
          <w:szCs w:val="28"/>
        </w:rPr>
      </w:pPr>
      <w:r w:rsidRPr="009360A3">
        <w:rPr>
          <w:color w:val="000000"/>
          <w:szCs w:val="28"/>
        </w:rPr>
        <w:t>Vị trí của máy:</w:t>
      </w:r>
    </w:p>
    <w:p w:rsidR="00CC208D" w:rsidRPr="009360A3" w:rsidRDefault="00CC208D" w:rsidP="00CC208D">
      <w:pPr>
        <w:spacing w:after="60"/>
        <w:rPr>
          <w:color w:val="000000"/>
          <w:szCs w:val="28"/>
        </w:rPr>
      </w:pPr>
      <w:r w:rsidRPr="009360A3">
        <w:rPr>
          <w:color w:val="000000"/>
          <w:szCs w:val="28"/>
        </w:rPr>
        <w:t>Điền kết quả kiểm tra vào bảng kiểm tra tương ứng với thông số của mẫu thử đưa ra, tham khảo bảng dưới đây:</w:t>
      </w:r>
    </w:p>
    <w:p w:rsidR="00CC208D" w:rsidRPr="009360A3" w:rsidRDefault="00CC208D" w:rsidP="00CC208D">
      <w:pPr>
        <w:spacing w:after="60"/>
        <w:rPr>
          <w:color w:val="000000"/>
          <w:szCs w:val="28"/>
        </w:rPr>
      </w:pPr>
      <w:r w:rsidRPr="009360A3">
        <w:rPr>
          <w:noProof/>
          <w:color w:val="000000"/>
          <w:szCs w:val="28"/>
        </w:rPr>
        <mc:AlternateContent>
          <mc:Choice Requires="wps">
            <w:drawing>
              <wp:anchor distT="0" distB="0" distL="114300" distR="114300" simplePos="0" relativeHeight="251659264" behindDoc="0" locked="0" layoutInCell="1" allowOverlap="1" wp14:anchorId="012C4111" wp14:editId="19C8DB61">
                <wp:simplePos x="0" y="0"/>
                <wp:positionH relativeFrom="column">
                  <wp:align>center</wp:align>
                </wp:positionH>
                <wp:positionV relativeFrom="paragraph">
                  <wp:posOffset>339090</wp:posOffset>
                </wp:positionV>
                <wp:extent cx="5769610" cy="7243445"/>
                <wp:effectExtent l="0" t="0" r="22225" b="146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7243445"/>
                        </a:xfrm>
                        <a:prstGeom prst="rect">
                          <a:avLst/>
                        </a:prstGeom>
                        <a:solidFill>
                          <a:srgbClr val="FFFFFF"/>
                        </a:solidFill>
                        <a:ln w="9525">
                          <a:solidFill>
                            <a:srgbClr val="FFFFFF"/>
                          </a:solidFill>
                          <a:miter lim="800000"/>
                          <a:headEnd/>
                          <a:tailEnd/>
                        </a:ln>
                      </wps:spPr>
                      <wps:txbx>
                        <w:txbxContent>
                          <w:p w:rsidR="00CC208D" w:rsidRDefault="00CC208D" w:rsidP="00CC208D">
                            <w:pPr>
                              <w:jc w:val="center"/>
                            </w:pPr>
                            <w:r w:rsidRPr="007976F6">
                              <w:rPr>
                                <w:noProof/>
                              </w:rPr>
                              <w:drawing>
                                <wp:inline distT="0" distB="0" distL="0" distR="0" wp14:anchorId="00D314C8" wp14:editId="3CD0DDB3">
                                  <wp:extent cx="5734050" cy="7058025"/>
                                  <wp:effectExtent l="0" t="0" r="0" b="9525"/>
                                  <wp:docPr id="8" name="Picture 8" descr="ch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ot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70580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C4111" id="_x0000_t202" coordsize="21600,21600" o:spt="202" path="m,l,21600r21600,l21600,xe">
                <v:stroke joinstyle="miter"/>
                <v:path gradientshapeok="t" o:connecttype="rect"/>
              </v:shapetype>
              <v:shape id="Text Box 12" o:spid="_x0000_s1026" type="#_x0000_t202" style="position:absolute;margin-left:0;margin-top:26.7pt;width:454.3pt;height:570.35pt;z-index:251659264;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" strokecolor="white">
                <v:textbox>
                  <w:txbxContent>
                    <w:p w:rsidR="00CC208D" w:rsidRDefault="00CC208D" w:rsidP="00CC208D">
                      <w:pPr>
                        <w:jc w:val="center"/>
                      </w:pPr>
                      <w:r w:rsidRPr="007976F6">
                        <w:rPr>
                          <w:noProof/>
                        </w:rPr>
                        <w:drawing>
                          <wp:inline distT="0" distB="0" distL="0" distR="0" wp14:anchorId="00D314C8" wp14:editId="3CD0DDB3">
                            <wp:extent cx="5734050" cy="7058025"/>
                            <wp:effectExtent l="0" t="0" r="0" b="9525"/>
                            <wp:docPr id="8" name="Picture 8" descr="ch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ot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7058025"/>
                                    </a:xfrm>
                                    <a:prstGeom prst="rect">
                                      <a:avLst/>
                                    </a:prstGeom>
                                    <a:noFill/>
                                    <a:ln>
                                      <a:noFill/>
                                    </a:ln>
                                  </pic:spPr>
                                </pic:pic>
                              </a:graphicData>
                            </a:graphic>
                          </wp:inline>
                        </w:drawing>
                      </w:r>
                    </w:p>
                  </w:txbxContent>
                </v:textbox>
              </v:shape>
            </w:pict>
          </mc:Fallback>
        </mc:AlternateContent>
      </w:r>
    </w:p>
    <w:p w:rsidR="00CC208D" w:rsidRPr="009360A3" w:rsidRDefault="00CC208D" w:rsidP="00CC208D">
      <w:pPr>
        <w:spacing w:after="60"/>
        <w:rPr>
          <w:color w:val="000000"/>
          <w:szCs w:val="28"/>
        </w:rPr>
      </w:pPr>
    </w:p>
    <w:p w:rsidR="00CC208D" w:rsidRPr="009360A3" w:rsidRDefault="00CC208D" w:rsidP="00CC208D">
      <w:pPr>
        <w:spacing w:after="60"/>
        <w:rPr>
          <w:color w:val="000000"/>
          <w:szCs w:val="28"/>
        </w:rPr>
      </w:pPr>
    </w:p>
    <w:p w:rsidR="00CC208D" w:rsidRPr="009360A3" w:rsidRDefault="00CC208D" w:rsidP="00CC208D">
      <w:pPr>
        <w:spacing w:after="60"/>
        <w:rPr>
          <w:color w:val="000000"/>
          <w:szCs w:val="28"/>
        </w:rPr>
      </w:pPr>
    </w:p>
    <w:p w:rsidR="00CC208D" w:rsidRPr="009360A3" w:rsidRDefault="00CC208D" w:rsidP="00CC208D">
      <w:pPr>
        <w:spacing w:after="60"/>
        <w:rPr>
          <w:color w:val="000000"/>
          <w:szCs w:val="28"/>
        </w:rPr>
      </w:pPr>
    </w:p>
    <w:p w:rsidR="00CC208D" w:rsidRPr="009360A3" w:rsidRDefault="00CC208D" w:rsidP="00CC208D">
      <w:pPr>
        <w:spacing w:after="60"/>
        <w:rPr>
          <w:color w:val="000000"/>
          <w:szCs w:val="28"/>
        </w:rPr>
      </w:pPr>
    </w:p>
    <w:p w:rsidR="00CC208D" w:rsidRPr="009360A3" w:rsidRDefault="00CC208D" w:rsidP="00CC208D">
      <w:pPr>
        <w:spacing w:after="60"/>
        <w:rPr>
          <w:color w:val="000000"/>
          <w:szCs w:val="28"/>
        </w:rPr>
      </w:pPr>
    </w:p>
    <w:p w:rsidR="00CC208D" w:rsidRPr="009360A3" w:rsidRDefault="00CC208D" w:rsidP="00CC208D">
      <w:pPr>
        <w:spacing w:after="60"/>
        <w:rPr>
          <w:color w:val="000000"/>
          <w:szCs w:val="28"/>
        </w:rPr>
      </w:pPr>
    </w:p>
    <w:p w:rsidR="00CC208D" w:rsidRPr="009360A3" w:rsidRDefault="00CC208D" w:rsidP="00CC208D">
      <w:pPr>
        <w:spacing w:after="60"/>
        <w:rPr>
          <w:color w:val="000000"/>
          <w:szCs w:val="28"/>
        </w:rPr>
      </w:pPr>
    </w:p>
    <w:p w:rsidR="00CC208D" w:rsidRPr="009360A3" w:rsidRDefault="00CC208D" w:rsidP="00CC208D">
      <w:pPr>
        <w:spacing w:after="60"/>
        <w:rPr>
          <w:color w:val="000000"/>
          <w:szCs w:val="28"/>
        </w:rPr>
      </w:pPr>
    </w:p>
    <w:p w:rsidR="00CC208D" w:rsidRPr="009360A3" w:rsidRDefault="00CC208D" w:rsidP="00CC208D">
      <w:pPr>
        <w:spacing w:before="60" w:after="60" w:line="350" w:lineRule="exact"/>
        <w:rPr>
          <w:color w:val="000000"/>
          <w:szCs w:val="28"/>
        </w:rPr>
      </w:pPr>
    </w:p>
    <w:p w:rsidR="00CC208D" w:rsidRPr="009360A3" w:rsidRDefault="00CC208D" w:rsidP="00CC208D">
      <w:pPr>
        <w:spacing w:before="60" w:after="60" w:line="350" w:lineRule="exact"/>
        <w:rPr>
          <w:color w:val="000000"/>
          <w:szCs w:val="28"/>
        </w:rPr>
      </w:pPr>
    </w:p>
    <w:p w:rsidR="00CC208D" w:rsidRPr="009360A3" w:rsidRDefault="00CC208D" w:rsidP="00CC208D">
      <w:pPr>
        <w:spacing w:before="60" w:after="60" w:line="350" w:lineRule="exact"/>
        <w:rPr>
          <w:color w:val="000000"/>
          <w:szCs w:val="28"/>
        </w:rPr>
      </w:pPr>
    </w:p>
    <w:p w:rsidR="00CC208D" w:rsidRPr="009360A3" w:rsidRDefault="00CC208D" w:rsidP="00CC208D">
      <w:pPr>
        <w:spacing w:before="60" w:after="60" w:line="350" w:lineRule="exact"/>
        <w:rPr>
          <w:color w:val="000000"/>
          <w:szCs w:val="28"/>
        </w:rPr>
      </w:pPr>
    </w:p>
    <w:p w:rsidR="00CC208D" w:rsidRPr="009360A3" w:rsidRDefault="00CC208D" w:rsidP="00CC208D">
      <w:pPr>
        <w:spacing w:before="60" w:after="60" w:line="350" w:lineRule="exact"/>
        <w:rPr>
          <w:color w:val="000000"/>
          <w:szCs w:val="28"/>
        </w:rPr>
      </w:pPr>
    </w:p>
    <w:p w:rsidR="00CC208D" w:rsidRPr="009360A3" w:rsidRDefault="00CC208D" w:rsidP="00CC208D">
      <w:pPr>
        <w:spacing w:before="60" w:after="60" w:line="350" w:lineRule="exact"/>
        <w:rPr>
          <w:color w:val="000000"/>
          <w:szCs w:val="28"/>
        </w:rPr>
      </w:pPr>
    </w:p>
    <w:p w:rsidR="00CC208D" w:rsidRPr="009360A3" w:rsidRDefault="00CC208D" w:rsidP="00CC208D">
      <w:pPr>
        <w:spacing w:before="60" w:after="60" w:line="350" w:lineRule="exact"/>
        <w:rPr>
          <w:color w:val="000000"/>
          <w:szCs w:val="28"/>
        </w:rPr>
      </w:pPr>
    </w:p>
    <w:p w:rsidR="00CC208D" w:rsidRPr="009360A3" w:rsidRDefault="00CC208D" w:rsidP="00CC208D">
      <w:pPr>
        <w:spacing w:before="60" w:after="60" w:line="350" w:lineRule="exact"/>
        <w:rPr>
          <w:color w:val="000000"/>
          <w:szCs w:val="28"/>
        </w:rPr>
      </w:pPr>
    </w:p>
    <w:p w:rsidR="00CC208D" w:rsidRPr="009360A3" w:rsidRDefault="00CC208D" w:rsidP="00CC208D">
      <w:pPr>
        <w:spacing w:before="60" w:after="60" w:line="350" w:lineRule="exact"/>
        <w:rPr>
          <w:color w:val="000000"/>
          <w:szCs w:val="28"/>
        </w:rPr>
      </w:pPr>
    </w:p>
    <w:p w:rsidR="00CC208D" w:rsidRPr="009360A3" w:rsidRDefault="00CC208D" w:rsidP="00CC208D">
      <w:pPr>
        <w:spacing w:before="60" w:after="60" w:line="350" w:lineRule="exact"/>
        <w:rPr>
          <w:color w:val="000000"/>
          <w:szCs w:val="28"/>
        </w:rPr>
      </w:pPr>
    </w:p>
    <w:p w:rsidR="00CC208D" w:rsidRPr="009360A3" w:rsidRDefault="00CC208D" w:rsidP="00CC208D">
      <w:pPr>
        <w:spacing w:before="60" w:after="60" w:line="350" w:lineRule="exact"/>
        <w:rPr>
          <w:color w:val="000000"/>
          <w:szCs w:val="28"/>
        </w:rPr>
      </w:pPr>
    </w:p>
    <w:p w:rsidR="00CC208D" w:rsidRPr="009360A3" w:rsidRDefault="00CC208D" w:rsidP="00CC208D">
      <w:pPr>
        <w:spacing w:before="60" w:after="60" w:line="350" w:lineRule="exact"/>
        <w:rPr>
          <w:color w:val="000000"/>
          <w:szCs w:val="28"/>
        </w:rPr>
      </w:pPr>
    </w:p>
    <w:p w:rsidR="00CC208D" w:rsidRPr="009360A3" w:rsidRDefault="00CC208D" w:rsidP="00CC208D">
      <w:pPr>
        <w:spacing w:before="60" w:after="60" w:line="350" w:lineRule="exact"/>
        <w:rPr>
          <w:color w:val="000000"/>
          <w:szCs w:val="28"/>
        </w:rPr>
      </w:pPr>
    </w:p>
    <w:p w:rsidR="00CC208D" w:rsidRPr="009360A3" w:rsidRDefault="00CC208D" w:rsidP="00CC208D">
      <w:pPr>
        <w:spacing w:before="60" w:after="60" w:line="350" w:lineRule="exact"/>
        <w:rPr>
          <w:color w:val="000000"/>
          <w:szCs w:val="28"/>
        </w:rPr>
      </w:pPr>
    </w:p>
    <w:p w:rsidR="00CC208D" w:rsidRPr="009360A3" w:rsidRDefault="00CC208D" w:rsidP="00CC208D">
      <w:pPr>
        <w:spacing w:before="60" w:after="60" w:line="350" w:lineRule="exact"/>
        <w:rPr>
          <w:color w:val="000000"/>
          <w:szCs w:val="28"/>
        </w:rPr>
      </w:pPr>
    </w:p>
    <w:p w:rsidR="00CC208D" w:rsidRPr="009360A3" w:rsidRDefault="00CC208D" w:rsidP="00CC208D">
      <w:pPr>
        <w:spacing w:before="60" w:after="60" w:line="350" w:lineRule="exact"/>
        <w:rPr>
          <w:color w:val="000000"/>
          <w:szCs w:val="28"/>
        </w:rPr>
      </w:pPr>
    </w:p>
    <w:p w:rsidR="00CC208D" w:rsidRPr="009360A3" w:rsidRDefault="00CC208D" w:rsidP="00CC208D">
      <w:pPr>
        <w:spacing w:before="60" w:after="60" w:line="350" w:lineRule="exact"/>
        <w:rPr>
          <w:color w:val="000000"/>
          <w:szCs w:val="28"/>
        </w:rPr>
      </w:pPr>
    </w:p>
    <w:p w:rsidR="00CC208D" w:rsidRPr="009360A3" w:rsidRDefault="00CC208D" w:rsidP="00CC208D">
      <w:pPr>
        <w:spacing w:before="60" w:after="60" w:line="350" w:lineRule="exact"/>
        <w:rPr>
          <w:color w:val="000000"/>
          <w:szCs w:val="28"/>
        </w:rPr>
      </w:pPr>
    </w:p>
    <w:p w:rsidR="00CC208D" w:rsidRPr="009360A3" w:rsidRDefault="00CC208D" w:rsidP="00CC208D">
      <w:pPr>
        <w:spacing w:before="60" w:after="60" w:line="350" w:lineRule="exact"/>
        <w:rPr>
          <w:color w:val="000000"/>
          <w:szCs w:val="28"/>
        </w:rPr>
      </w:pPr>
    </w:p>
    <w:p w:rsidR="00CC208D" w:rsidRPr="009360A3" w:rsidRDefault="00CC208D" w:rsidP="00CC208D">
      <w:pPr>
        <w:spacing w:before="60" w:after="60" w:line="350" w:lineRule="exact"/>
        <w:rPr>
          <w:color w:val="000000"/>
          <w:szCs w:val="28"/>
        </w:rPr>
      </w:pPr>
    </w:p>
    <w:p w:rsidR="00FC4124" w:rsidRPr="007E122D" w:rsidRDefault="00CC208D" w:rsidP="007E122D">
      <w:pPr>
        <w:spacing w:before="60" w:after="60" w:line="350" w:lineRule="exact"/>
        <w:rPr>
          <w:color w:val="000000"/>
          <w:szCs w:val="28"/>
        </w:rPr>
      </w:pPr>
      <w:r w:rsidRPr="009360A3">
        <w:rPr>
          <w:color w:val="000000"/>
          <w:szCs w:val="28"/>
        </w:rPr>
        <w:t>Họ và tên người kiểm tra:…....</w:t>
      </w:r>
    </w:p>
    <w:sectPr w:rsidR="00FC4124" w:rsidRPr="007E122D" w:rsidSect="007E122D">
      <w:headerReference w:type="default" r:id="rId9"/>
      <w:pgSz w:w="11906" w:h="16838" w:code="9"/>
      <w:pgMar w:top="1134" w:right="1134" w:bottom="1134" w:left="1701" w:header="709"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AB6" w:rsidRDefault="003D2AB6" w:rsidP="00EF5EC5">
      <w:r>
        <w:separator/>
      </w:r>
    </w:p>
  </w:endnote>
  <w:endnote w:type="continuationSeparator" w:id="0">
    <w:p w:rsidR="003D2AB6" w:rsidRDefault="003D2AB6" w:rsidP="00EF5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nTime">
    <w:charset w:val="00"/>
    <w:family w:val="swiss"/>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AB6" w:rsidRDefault="003D2AB6" w:rsidP="00EF5EC5">
      <w:r>
        <w:separator/>
      </w:r>
    </w:p>
  </w:footnote>
  <w:footnote w:type="continuationSeparator" w:id="0">
    <w:p w:rsidR="003D2AB6" w:rsidRDefault="003D2AB6" w:rsidP="00EF5E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EC5" w:rsidRPr="00326F4E" w:rsidRDefault="00EF5EC5" w:rsidP="008A25E0">
    <w:pPr>
      <w:pStyle w:val="Header"/>
      <w:jc w:val="center"/>
      <w:rPr>
        <w:szCs w:val="28"/>
      </w:rPr>
    </w:pPr>
    <w:r w:rsidRPr="00326F4E">
      <w:rPr>
        <w:szCs w:val="28"/>
      </w:rPr>
      <w:fldChar w:fldCharType="begin"/>
    </w:r>
    <w:r w:rsidRPr="00326F4E">
      <w:rPr>
        <w:szCs w:val="28"/>
      </w:rPr>
      <w:instrText xml:space="preserve"> PAGE   \* MERGEFORMAT </w:instrText>
    </w:r>
    <w:r w:rsidRPr="00326F4E">
      <w:rPr>
        <w:szCs w:val="28"/>
      </w:rPr>
      <w:fldChar w:fldCharType="separate"/>
    </w:r>
    <w:r w:rsidR="00B2393B">
      <w:rPr>
        <w:noProof/>
        <w:szCs w:val="28"/>
      </w:rPr>
      <w:t>1</w:t>
    </w:r>
    <w:r w:rsidRPr="00326F4E">
      <w:rPr>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C26C01"/>
    <w:multiLevelType w:val="multilevel"/>
    <w:tmpl w:val="072A10AE"/>
    <w:lvl w:ilvl="0">
      <w:start w:val="1"/>
      <w:numFmt w:val="decimal"/>
      <w:lvlText w:val="%1."/>
      <w:lvlJc w:val="left"/>
      <w:pPr>
        <w:ind w:left="720" w:hanging="360"/>
      </w:pPr>
      <w:rPr>
        <w:rFonts w:ascii="Arial" w:hAnsi="Arial" w:cs="Arial" w:hint="default"/>
        <w:color w:val="000000"/>
        <w:sz w:val="1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D7F"/>
    <w:rsid w:val="00044645"/>
    <w:rsid w:val="000D08F4"/>
    <w:rsid w:val="001B690F"/>
    <w:rsid w:val="001E20E4"/>
    <w:rsid w:val="00276CE6"/>
    <w:rsid w:val="002C44E6"/>
    <w:rsid w:val="003440F8"/>
    <w:rsid w:val="003D2AB6"/>
    <w:rsid w:val="00414140"/>
    <w:rsid w:val="0047262E"/>
    <w:rsid w:val="0049266B"/>
    <w:rsid w:val="0057239E"/>
    <w:rsid w:val="00622AF5"/>
    <w:rsid w:val="0064542C"/>
    <w:rsid w:val="00652EDC"/>
    <w:rsid w:val="006B6337"/>
    <w:rsid w:val="006B6D7F"/>
    <w:rsid w:val="0079718F"/>
    <w:rsid w:val="007D250A"/>
    <w:rsid w:val="007E122D"/>
    <w:rsid w:val="008334FC"/>
    <w:rsid w:val="00862815"/>
    <w:rsid w:val="0087085E"/>
    <w:rsid w:val="009278E2"/>
    <w:rsid w:val="0094705C"/>
    <w:rsid w:val="00A97F4F"/>
    <w:rsid w:val="00AA2B9E"/>
    <w:rsid w:val="00AA3E92"/>
    <w:rsid w:val="00B20D3F"/>
    <w:rsid w:val="00B2393B"/>
    <w:rsid w:val="00B3680A"/>
    <w:rsid w:val="00B51AF6"/>
    <w:rsid w:val="00C14F2C"/>
    <w:rsid w:val="00C15F6C"/>
    <w:rsid w:val="00C47887"/>
    <w:rsid w:val="00CB0873"/>
    <w:rsid w:val="00CC208D"/>
    <w:rsid w:val="00CC6F7D"/>
    <w:rsid w:val="00D57615"/>
    <w:rsid w:val="00D72879"/>
    <w:rsid w:val="00EA2902"/>
    <w:rsid w:val="00EB3DCA"/>
    <w:rsid w:val="00EB78F4"/>
    <w:rsid w:val="00EF5EC5"/>
    <w:rsid w:val="00F449AE"/>
    <w:rsid w:val="00F77F7A"/>
    <w:rsid w:val="00FC4124"/>
    <w:rsid w:val="00FF5B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F082CE-4EE4-439C-A0A3-2B3FCE9AD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D7F"/>
    <w:pPr>
      <w:spacing w:after="0" w:line="240" w:lineRule="auto"/>
    </w:pPr>
    <w:rPr>
      <w:rFonts w:ascii="Times New Roman" w:eastAsia="Times New Roman" w:hAnsi="Times New Roman" w:cs="Times New Roman"/>
      <w:kern w:val="28"/>
      <w:sz w:val="28"/>
      <w:szCs w:val="24"/>
    </w:rPr>
  </w:style>
  <w:style w:type="paragraph" w:styleId="Heading1">
    <w:name w:val="heading 1"/>
    <w:basedOn w:val="Normal"/>
    <w:next w:val="Normal"/>
    <w:link w:val="Heading1Char"/>
    <w:autoRedefine/>
    <w:uiPriority w:val="9"/>
    <w:qFormat/>
    <w:rsid w:val="00EF5EC5"/>
    <w:pPr>
      <w:keepNext/>
      <w:keepLines/>
      <w:jc w:val="center"/>
      <w:outlineLvl w:val="0"/>
    </w:pPr>
    <w:rPr>
      <w:b/>
      <w:bCs/>
      <w:kern w:val="0"/>
      <w:szCs w:val="28"/>
      <w:lang w:val="x-none" w:eastAsia="x-none"/>
    </w:rPr>
  </w:style>
  <w:style w:type="paragraph" w:styleId="Heading2">
    <w:name w:val="heading 2"/>
    <w:basedOn w:val="Normal"/>
    <w:next w:val="Normal"/>
    <w:link w:val="Heading2Char"/>
    <w:qFormat/>
    <w:rsid w:val="00EF5EC5"/>
    <w:pPr>
      <w:keepNext/>
      <w:spacing w:before="240" w:after="60"/>
      <w:jc w:val="center"/>
      <w:outlineLvl w:val="1"/>
    </w:pPr>
    <w:rPr>
      <w:b/>
      <w:bCs/>
      <w:iCs/>
      <w:kern w:val="0"/>
      <w:szCs w:val="28"/>
      <w:lang w:val="x-none" w:eastAsia="x-none"/>
    </w:rPr>
  </w:style>
  <w:style w:type="paragraph" w:styleId="Heading3">
    <w:name w:val="heading 3"/>
    <w:basedOn w:val="Normal"/>
    <w:next w:val="Normal"/>
    <w:link w:val="Heading3Char"/>
    <w:uiPriority w:val="9"/>
    <w:unhideWhenUsed/>
    <w:qFormat/>
    <w:rsid w:val="00EF5EC5"/>
    <w:pPr>
      <w:keepNext/>
      <w:spacing w:before="240" w:after="60"/>
      <w:jc w:val="both"/>
      <w:outlineLvl w:val="2"/>
    </w:pPr>
    <w:rPr>
      <w:b/>
      <w:bCs/>
      <w:kern w:val="0"/>
      <w:sz w:val="26"/>
      <w:szCs w:val="26"/>
      <w:lang w:val="x-none" w:eastAsia="x-none"/>
    </w:rPr>
  </w:style>
  <w:style w:type="paragraph" w:styleId="Heading4">
    <w:name w:val="heading 4"/>
    <w:basedOn w:val="Normal"/>
    <w:next w:val="Normal"/>
    <w:link w:val="Heading4Char"/>
    <w:unhideWhenUsed/>
    <w:qFormat/>
    <w:rsid w:val="00EF5EC5"/>
    <w:pPr>
      <w:keepNext/>
      <w:spacing w:before="240" w:after="60"/>
      <w:outlineLvl w:val="3"/>
    </w:pPr>
    <w:rPr>
      <w:rFonts w:ascii="Calibri" w:hAnsi="Calibri"/>
      <w:b/>
      <w:bCs/>
      <w:kern w:val="0"/>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B6D7F"/>
    <w:pPr>
      <w:ind w:firstLine="720"/>
      <w:jc w:val="both"/>
    </w:pPr>
    <w:rPr>
      <w:rFonts w:ascii=".VnTime" w:hAnsi=".VnTime"/>
      <w:kern w:val="0"/>
    </w:rPr>
  </w:style>
  <w:style w:type="character" w:customStyle="1" w:styleId="BodyTextIndentChar">
    <w:name w:val="Body Text Indent Char"/>
    <w:basedOn w:val="DefaultParagraphFont"/>
    <w:link w:val="BodyTextIndent"/>
    <w:rsid w:val="006B6D7F"/>
    <w:rPr>
      <w:rFonts w:ascii=".VnTime" w:eastAsia="Times New Roman" w:hAnsi=".VnTime" w:cs="Times New Roman"/>
      <w:sz w:val="28"/>
      <w:szCs w:val="24"/>
    </w:rPr>
  </w:style>
  <w:style w:type="table" w:styleId="TableGrid">
    <w:name w:val="Table Grid"/>
    <w:basedOn w:val="TableNormal"/>
    <w:uiPriority w:val="59"/>
    <w:rsid w:val="006B6D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52EDC"/>
    <w:pPr>
      <w:ind w:left="720"/>
      <w:contextualSpacing/>
    </w:pPr>
  </w:style>
  <w:style w:type="paragraph" w:styleId="BalloonText">
    <w:name w:val="Balloon Text"/>
    <w:basedOn w:val="Normal"/>
    <w:link w:val="BalloonTextChar"/>
    <w:uiPriority w:val="99"/>
    <w:semiHidden/>
    <w:unhideWhenUsed/>
    <w:rsid w:val="00652E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EDC"/>
    <w:rPr>
      <w:rFonts w:ascii="Segoe UI" w:eastAsia="Times New Roman" w:hAnsi="Segoe UI" w:cs="Segoe UI"/>
      <w:kern w:val="28"/>
      <w:sz w:val="18"/>
      <w:szCs w:val="18"/>
    </w:rPr>
  </w:style>
  <w:style w:type="character" w:customStyle="1" w:styleId="Heading1Char">
    <w:name w:val="Heading 1 Char"/>
    <w:basedOn w:val="DefaultParagraphFont"/>
    <w:link w:val="Heading1"/>
    <w:uiPriority w:val="9"/>
    <w:rsid w:val="00EF5EC5"/>
    <w:rPr>
      <w:rFonts w:ascii="Times New Roman" w:eastAsia="Times New Roman" w:hAnsi="Times New Roman" w:cs="Times New Roman"/>
      <w:b/>
      <w:bCs/>
      <w:sz w:val="28"/>
      <w:szCs w:val="28"/>
      <w:lang w:val="x-none" w:eastAsia="x-none"/>
    </w:rPr>
  </w:style>
  <w:style w:type="character" w:customStyle="1" w:styleId="Heading2Char">
    <w:name w:val="Heading 2 Char"/>
    <w:basedOn w:val="DefaultParagraphFont"/>
    <w:link w:val="Heading2"/>
    <w:rsid w:val="00EF5EC5"/>
    <w:rPr>
      <w:rFonts w:ascii="Times New Roman" w:eastAsia="Times New Roman" w:hAnsi="Times New Roman" w:cs="Times New Roman"/>
      <w:b/>
      <w:bCs/>
      <w:iCs/>
      <w:sz w:val="28"/>
      <w:szCs w:val="28"/>
      <w:lang w:val="x-none" w:eastAsia="x-none"/>
    </w:rPr>
  </w:style>
  <w:style w:type="character" w:customStyle="1" w:styleId="Heading3Char">
    <w:name w:val="Heading 3 Char"/>
    <w:basedOn w:val="DefaultParagraphFont"/>
    <w:link w:val="Heading3"/>
    <w:uiPriority w:val="9"/>
    <w:rsid w:val="00EF5EC5"/>
    <w:rPr>
      <w:rFonts w:ascii="Times New Roman" w:eastAsia="Times New Roman" w:hAnsi="Times New Roman" w:cs="Times New Roman"/>
      <w:b/>
      <w:bCs/>
      <w:sz w:val="26"/>
      <w:szCs w:val="26"/>
      <w:lang w:val="x-none" w:eastAsia="x-none"/>
    </w:rPr>
  </w:style>
  <w:style w:type="character" w:customStyle="1" w:styleId="Heading4Char">
    <w:name w:val="Heading 4 Char"/>
    <w:basedOn w:val="DefaultParagraphFont"/>
    <w:link w:val="Heading4"/>
    <w:rsid w:val="00EF5EC5"/>
    <w:rPr>
      <w:rFonts w:ascii="Calibri" w:eastAsia="Times New Roman" w:hAnsi="Calibri" w:cs="Times New Roman"/>
      <w:b/>
      <w:bCs/>
      <w:sz w:val="28"/>
      <w:szCs w:val="28"/>
      <w:lang w:val="x-none" w:eastAsia="x-none"/>
    </w:rPr>
  </w:style>
  <w:style w:type="character" w:customStyle="1" w:styleId="vldocrldnamec2">
    <w:name w:val="vl_doc_rl_dname_c2"/>
    <w:basedOn w:val="DefaultParagraphFont"/>
    <w:rsid w:val="00EF5EC5"/>
  </w:style>
  <w:style w:type="paragraph" w:styleId="FootnoteText">
    <w:name w:val="footnote text"/>
    <w:basedOn w:val="Normal"/>
    <w:link w:val="FootnoteTextChar"/>
    <w:semiHidden/>
    <w:unhideWhenUsed/>
    <w:rsid w:val="00EF5EC5"/>
    <w:rPr>
      <w:kern w:val="0"/>
      <w:sz w:val="20"/>
      <w:szCs w:val="20"/>
      <w:lang w:eastAsia="x-none"/>
    </w:rPr>
  </w:style>
  <w:style w:type="character" w:customStyle="1" w:styleId="FootnoteTextChar">
    <w:name w:val="Footnote Text Char"/>
    <w:basedOn w:val="DefaultParagraphFont"/>
    <w:link w:val="FootnoteText"/>
    <w:semiHidden/>
    <w:rsid w:val="00EF5EC5"/>
    <w:rPr>
      <w:rFonts w:ascii="Times New Roman" w:eastAsia="Times New Roman" w:hAnsi="Times New Roman" w:cs="Times New Roman"/>
      <w:sz w:val="20"/>
      <w:szCs w:val="20"/>
      <w:lang w:eastAsia="x-none"/>
    </w:rPr>
  </w:style>
  <w:style w:type="character" w:styleId="FootnoteReference">
    <w:name w:val="footnote reference"/>
    <w:semiHidden/>
    <w:unhideWhenUsed/>
    <w:rsid w:val="00EF5EC5"/>
    <w:rPr>
      <w:vertAlign w:val="superscript"/>
    </w:rPr>
  </w:style>
  <w:style w:type="paragraph" w:customStyle="1" w:styleId="DefaultParagraphFontParaCharCharCharCharChar">
    <w:name w:val="Default Paragraph Font Para Char Char Char Char Char"/>
    <w:autoRedefine/>
    <w:rsid w:val="00EF5EC5"/>
    <w:pPr>
      <w:tabs>
        <w:tab w:val="left" w:pos="1152"/>
      </w:tabs>
      <w:spacing w:before="120" w:after="120" w:line="312" w:lineRule="auto"/>
    </w:pPr>
    <w:rPr>
      <w:rFonts w:ascii="Arial" w:eastAsia="Times New Roman" w:hAnsi="Arial" w:cs="Arial"/>
      <w:sz w:val="26"/>
      <w:szCs w:val="26"/>
    </w:rPr>
  </w:style>
  <w:style w:type="character" w:styleId="Strong">
    <w:name w:val="Strong"/>
    <w:uiPriority w:val="99"/>
    <w:qFormat/>
    <w:rsid w:val="00EF5EC5"/>
    <w:rPr>
      <w:color w:val="auto"/>
      <w:spacing w:val="-4"/>
      <w:szCs w:val="28"/>
      <w:lang w:val="vi-VN"/>
    </w:rPr>
  </w:style>
  <w:style w:type="paragraph" w:styleId="Footer">
    <w:name w:val="footer"/>
    <w:basedOn w:val="Normal"/>
    <w:link w:val="FooterChar"/>
    <w:uiPriority w:val="99"/>
    <w:rsid w:val="00EF5EC5"/>
    <w:pPr>
      <w:tabs>
        <w:tab w:val="center" w:pos="4680"/>
        <w:tab w:val="right" w:pos="9360"/>
      </w:tabs>
      <w:jc w:val="both"/>
    </w:pPr>
    <w:rPr>
      <w:rFonts w:ascii="Calibri" w:eastAsia="Calibri" w:hAnsi="Calibri"/>
      <w:kern w:val="0"/>
      <w:sz w:val="20"/>
      <w:szCs w:val="20"/>
      <w:lang w:eastAsia="x-none"/>
    </w:rPr>
  </w:style>
  <w:style w:type="character" w:customStyle="1" w:styleId="FooterChar">
    <w:name w:val="Footer Char"/>
    <w:basedOn w:val="DefaultParagraphFont"/>
    <w:link w:val="Footer"/>
    <w:uiPriority w:val="99"/>
    <w:rsid w:val="00EF5EC5"/>
    <w:rPr>
      <w:rFonts w:ascii="Calibri" w:eastAsia="Calibri" w:hAnsi="Calibri" w:cs="Times New Roman"/>
      <w:sz w:val="20"/>
      <w:szCs w:val="20"/>
      <w:lang w:eastAsia="x-none"/>
    </w:rPr>
  </w:style>
  <w:style w:type="character" w:styleId="Emphasis">
    <w:name w:val="Emphasis"/>
    <w:uiPriority w:val="20"/>
    <w:qFormat/>
    <w:rsid w:val="00EF5EC5"/>
    <w:rPr>
      <w:rFonts w:cs="Times New Roman"/>
      <w:i/>
      <w:iCs/>
    </w:rPr>
  </w:style>
  <w:style w:type="paragraph" w:styleId="BodyText">
    <w:name w:val="Body Text"/>
    <w:basedOn w:val="Normal"/>
    <w:link w:val="BodyTextChar"/>
    <w:rsid w:val="00EF5EC5"/>
    <w:pPr>
      <w:spacing w:after="120"/>
      <w:jc w:val="both"/>
    </w:pPr>
    <w:rPr>
      <w:kern w:val="0"/>
      <w:lang w:val="x-none" w:eastAsia="x-none"/>
    </w:rPr>
  </w:style>
  <w:style w:type="character" w:customStyle="1" w:styleId="BodyTextChar">
    <w:name w:val="Body Text Char"/>
    <w:basedOn w:val="DefaultParagraphFont"/>
    <w:link w:val="BodyText"/>
    <w:rsid w:val="00EF5EC5"/>
    <w:rPr>
      <w:rFonts w:ascii="Times New Roman" w:eastAsia="Times New Roman" w:hAnsi="Times New Roman" w:cs="Times New Roman"/>
      <w:sz w:val="28"/>
      <w:szCs w:val="24"/>
      <w:lang w:val="x-none" w:eastAsia="x-none"/>
    </w:rPr>
  </w:style>
  <w:style w:type="paragraph" w:styleId="Header">
    <w:name w:val="header"/>
    <w:basedOn w:val="Normal"/>
    <w:link w:val="HeaderChar"/>
    <w:uiPriority w:val="99"/>
    <w:unhideWhenUsed/>
    <w:rsid w:val="00EF5EC5"/>
    <w:pPr>
      <w:tabs>
        <w:tab w:val="center" w:pos="4680"/>
        <w:tab w:val="right" w:pos="9360"/>
      </w:tabs>
    </w:pPr>
    <w:rPr>
      <w:kern w:val="0"/>
      <w:lang w:val="x-none" w:eastAsia="x-none"/>
    </w:rPr>
  </w:style>
  <w:style w:type="character" w:customStyle="1" w:styleId="HeaderChar">
    <w:name w:val="Header Char"/>
    <w:basedOn w:val="DefaultParagraphFont"/>
    <w:link w:val="Header"/>
    <w:uiPriority w:val="99"/>
    <w:rsid w:val="00EF5EC5"/>
    <w:rPr>
      <w:rFonts w:ascii="Times New Roman" w:eastAsia="Times New Roman" w:hAnsi="Times New Roman" w:cs="Times New Roman"/>
      <w:sz w:val="28"/>
      <w:szCs w:val="24"/>
      <w:lang w:val="x-none" w:eastAsia="x-none"/>
    </w:rPr>
  </w:style>
  <w:style w:type="paragraph" w:styleId="TOCHeading">
    <w:name w:val="TOC Heading"/>
    <w:basedOn w:val="Heading1"/>
    <w:next w:val="Normal"/>
    <w:uiPriority w:val="39"/>
    <w:unhideWhenUsed/>
    <w:qFormat/>
    <w:rsid w:val="00EF5EC5"/>
    <w:pPr>
      <w:spacing w:before="480" w:line="276" w:lineRule="auto"/>
      <w:jc w:val="left"/>
      <w:outlineLvl w:val="9"/>
    </w:pPr>
    <w:rPr>
      <w:rFonts w:ascii="Cambria" w:eastAsia="MS Gothic" w:hAnsi="Cambria"/>
      <w:color w:val="365F91"/>
      <w:lang w:eastAsia="ja-JP"/>
    </w:rPr>
  </w:style>
  <w:style w:type="paragraph" w:styleId="TOC3">
    <w:name w:val="toc 3"/>
    <w:basedOn w:val="Normal"/>
    <w:next w:val="Normal"/>
    <w:autoRedefine/>
    <w:uiPriority w:val="39"/>
    <w:unhideWhenUsed/>
    <w:rsid w:val="00EF5EC5"/>
    <w:pPr>
      <w:ind w:left="560"/>
    </w:pPr>
    <w:rPr>
      <w:kern w:val="0"/>
    </w:rPr>
  </w:style>
  <w:style w:type="paragraph" w:styleId="TOC1">
    <w:name w:val="toc 1"/>
    <w:basedOn w:val="Normal"/>
    <w:next w:val="Normal"/>
    <w:autoRedefine/>
    <w:uiPriority w:val="39"/>
    <w:unhideWhenUsed/>
    <w:rsid w:val="00EF5EC5"/>
    <w:rPr>
      <w:kern w:val="0"/>
    </w:rPr>
  </w:style>
  <w:style w:type="paragraph" w:styleId="TOC2">
    <w:name w:val="toc 2"/>
    <w:basedOn w:val="Normal"/>
    <w:next w:val="Normal"/>
    <w:autoRedefine/>
    <w:uiPriority w:val="39"/>
    <w:unhideWhenUsed/>
    <w:rsid w:val="00EF5EC5"/>
    <w:pPr>
      <w:ind w:left="280"/>
    </w:pPr>
    <w:rPr>
      <w:kern w:val="0"/>
    </w:rPr>
  </w:style>
  <w:style w:type="paragraph" w:styleId="TOC4">
    <w:name w:val="toc 4"/>
    <w:basedOn w:val="Normal"/>
    <w:next w:val="Normal"/>
    <w:autoRedefine/>
    <w:uiPriority w:val="39"/>
    <w:unhideWhenUsed/>
    <w:rsid w:val="00EF5EC5"/>
    <w:pPr>
      <w:spacing w:after="100" w:line="276" w:lineRule="auto"/>
      <w:ind w:left="660"/>
    </w:pPr>
    <w:rPr>
      <w:rFonts w:ascii="Calibri" w:hAnsi="Calibri"/>
      <w:kern w:val="0"/>
      <w:sz w:val="22"/>
      <w:szCs w:val="22"/>
    </w:rPr>
  </w:style>
  <w:style w:type="paragraph" w:styleId="TOC5">
    <w:name w:val="toc 5"/>
    <w:basedOn w:val="Normal"/>
    <w:next w:val="Normal"/>
    <w:autoRedefine/>
    <w:uiPriority w:val="39"/>
    <w:unhideWhenUsed/>
    <w:rsid w:val="00EF5EC5"/>
    <w:pPr>
      <w:spacing w:after="100" w:line="276" w:lineRule="auto"/>
      <w:ind w:left="880"/>
    </w:pPr>
    <w:rPr>
      <w:rFonts w:ascii="Calibri" w:hAnsi="Calibri"/>
      <w:kern w:val="0"/>
      <w:sz w:val="22"/>
      <w:szCs w:val="22"/>
    </w:rPr>
  </w:style>
  <w:style w:type="paragraph" w:styleId="TOC6">
    <w:name w:val="toc 6"/>
    <w:basedOn w:val="Normal"/>
    <w:next w:val="Normal"/>
    <w:autoRedefine/>
    <w:uiPriority w:val="39"/>
    <w:unhideWhenUsed/>
    <w:rsid w:val="00EF5EC5"/>
    <w:pPr>
      <w:spacing w:after="100" w:line="276" w:lineRule="auto"/>
      <w:ind w:left="1100"/>
    </w:pPr>
    <w:rPr>
      <w:rFonts w:ascii="Calibri" w:hAnsi="Calibri"/>
      <w:kern w:val="0"/>
      <w:sz w:val="22"/>
      <w:szCs w:val="22"/>
    </w:rPr>
  </w:style>
  <w:style w:type="paragraph" w:styleId="TOC7">
    <w:name w:val="toc 7"/>
    <w:basedOn w:val="Normal"/>
    <w:next w:val="Normal"/>
    <w:autoRedefine/>
    <w:uiPriority w:val="39"/>
    <w:unhideWhenUsed/>
    <w:rsid w:val="00EF5EC5"/>
    <w:pPr>
      <w:spacing w:after="100" w:line="276" w:lineRule="auto"/>
      <w:ind w:left="1320"/>
    </w:pPr>
    <w:rPr>
      <w:rFonts w:ascii="Calibri" w:hAnsi="Calibri"/>
      <w:kern w:val="0"/>
      <w:sz w:val="22"/>
      <w:szCs w:val="22"/>
    </w:rPr>
  </w:style>
  <w:style w:type="paragraph" w:styleId="TOC8">
    <w:name w:val="toc 8"/>
    <w:basedOn w:val="Normal"/>
    <w:next w:val="Normal"/>
    <w:autoRedefine/>
    <w:uiPriority w:val="39"/>
    <w:unhideWhenUsed/>
    <w:rsid w:val="00EF5EC5"/>
    <w:pPr>
      <w:spacing w:after="100" w:line="276" w:lineRule="auto"/>
      <w:ind w:left="1540"/>
    </w:pPr>
    <w:rPr>
      <w:rFonts w:ascii="Calibri" w:hAnsi="Calibri"/>
      <w:kern w:val="0"/>
      <w:sz w:val="22"/>
      <w:szCs w:val="22"/>
    </w:rPr>
  </w:style>
  <w:style w:type="paragraph" w:styleId="TOC9">
    <w:name w:val="toc 9"/>
    <w:basedOn w:val="Normal"/>
    <w:next w:val="Normal"/>
    <w:autoRedefine/>
    <w:uiPriority w:val="39"/>
    <w:unhideWhenUsed/>
    <w:rsid w:val="00EF5EC5"/>
    <w:pPr>
      <w:spacing w:after="100" w:line="276" w:lineRule="auto"/>
      <w:ind w:left="1760"/>
    </w:pPr>
    <w:rPr>
      <w:rFonts w:ascii="Calibri" w:hAnsi="Calibri"/>
      <w:kern w:val="0"/>
      <w:sz w:val="22"/>
      <w:szCs w:val="22"/>
    </w:rPr>
  </w:style>
  <w:style w:type="character" w:styleId="Hyperlink">
    <w:name w:val="Hyperlink"/>
    <w:uiPriority w:val="99"/>
    <w:unhideWhenUsed/>
    <w:rsid w:val="00EF5EC5"/>
    <w:rPr>
      <w:color w:val="0000FF"/>
      <w:u w:val="single"/>
    </w:rPr>
  </w:style>
  <w:style w:type="paragraph" w:styleId="NormalWeb">
    <w:name w:val="Normal (Web)"/>
    <w:basedOn w:val="Normal"/>
    <w:uiPriority w:val="99"/>
    <w:unhideWhenUsed/>
    <w:rsid w:val="00EF5EC5"/>
    <w:pPr>
      <w:spacing w:before="100" w:beforeAutospacing="1" w:after="100" w:afterAutospacing="1"/>
    </w:pPr>
    <w:rPr>
      <w:kern w:val="0"/>
      <w:sz w:val="24"/>
    </w:rPr>
  </w:style>
  <w:style w:type="character" w:customStyle="1" w:styleId="apple-converted-space">
    <w:name w:val="apple-converted-space"/>
    <w:rsid w:val="00EF5EC5"/>
  </w:style>
  <w:style w:type="character" w:customStyle="1" w:styleId="ListParagraphChar">
    <w:name w:val="List Paragraph Char"/>
    <w:link w:val="ListParagraph"/>
    <w:uiPriority w:val="34"/>
    <w:locked/>
    <w:rsid w:val="00EF5EC5"/>
    <w:rPr>
      <w:rFonts w:ascii="Times New Roman" w:eastAsia="Times New Roman" w:hAnsi="Times New Roman" w:cs="Times New Roman"/>
      <w:kern w:val="28"/>
      <w:sz w:val="28"/>
      <w:szCs w:val="24"/>
    </w:rPr>
  </w:style>
  <w:style w:type="character" w:styleId="CommentReference">
    <w:name w:val="annotation reference"/>
    <w:uiPriority w:val="99"/>
    <w:semiHidden/>
    <w:unhideWhenUsed/>
    <w:rsid w:val="00EF5EC5"/>
    <w:rPr>
      <w:sz w:val="16"/>
      <w:szCs w:val="16"/>
    </w:rPr>
  </w:style>
  <w:style w:type="paragraph" w:styleId="CommentText">
    <w:name w:val="annotation text"/>
    <w:basedOn w:val="Normal"/>
    <w:link w:val="CommentTextChar"/>
    <w:uiPriority w:val="99"/>
    <w:unhideWhenUsed/>
    <w:rsid w:val="00EF5EC5"/>
    <w:rPr>
      <w:kern w:val="0"/>
      <w:sz w:val="20"/>
      <w:szCs w:val="20"/>
      <w:lang w:val="x-none" w:eastAsia="x-none"/>
    </w:rPr>
  </w:style>
  <w:style w:type="character" w:customStyle="1" w:styleId="CommentTextChar">
    <w:name w:val="Comment Text Char"/>
    <w:basedOn w:val="DefaultParagraphFont"/>
    <w:link w:val="CommentText"/>
    <w:uiPriority w:val="99"/>
    <w:rsid w:val="00EF5EC5"/>
    <w:rPr>
      <w:rFonts w:ascii="Times New Roman" w:eastAsia="Times New Roman" w:hAnsi="Times New Roman" w:cs="Times New Roman"/>
      <w:sz w:val="20"/>
      <w:szCs w:val="20"/>
      <w:lang w:val="x-none" w:eastAsia="x-none"/>
    </w:rPr>
  </w:style>
  <w:style w:type="character" w:customStyle="1" w:styleId="Heading5Char">
    <w:name w:val="Heading 5 Char"/>
    <w:locked/>
    <w:rsid w:val="00EF5EC5"/>
    <w:rPr>
      <w:rFonts w:ascii="Arial" w:hAnsi="Arial" w:cs="Times New Roman"/>
      <w:b/>
      <w:bCs/>
      <w:i/>
      <w:iCs/>
      <w:sz w:val="26"/>
      <w:szCs w:val="26"/>
      <w:lang w:val="en-US" w:eastAsia="en-US"/>
    </w:rPr>
  </w:style>
  <w:style w:type="paragraph" w:styleId="BodyTextIndent3">
    <w:name w:val="Body Text Indent 3"/>
    <w:basedOn w:val="Normal"/>
    <w:link w:val="BodyTextIndent3Char"/>
    <w:semiHidden/>
    <w:unhideWhenUsed/>
    <w:rsid w:val="00EF5EC5"/>
    <w:pPr>
      <w:spacing w:after="120"/>
      <w:ind w:left="283"/>
    </w:pPr>
    <w:rPr>
      <w:kern w:val="0"/>
      <w:sz w:val="16"/>
      <w:szCs w:val="16"/>
      <w:lang w:val="x-none" w:eastAsia="x-none"/>
    </w:rPr>
  </w:style>
  <w:style w:type="character" w:customStyle="1" w:styleId="BodyTextIndent3Char">
    <w:name w:val="Body Text Indent 3 Char"/>
    <w:basedOn w:val="DefaultParagraphFont"/>
    <w:link w:val="BodyTextIndent3"/>
    <w:semiHidden/>
    <w:rsid w:val="00EF5EC5"/>
    <w:rPr>
      <w:rFonts w:ascii="Times New Roman" w:eastAsia="Times New Roman" w:hAnsi="Times New Roman" w:cs="Times New Roman"/>
      <w:sz w:val="16"/>
      <w:szCs w:val="16"/>
      <w:lang w:val="x-none" w:eastAsia="x-none"/>
    </w:rPr>
  </w:style>
  <w:style w:type="paragraph" w:styleId="Title">
    <w:name w:val="Title"/>
    <w:basedOn w:val="Normal"/>
    <w:next w:val="Normal"/>
    <w:link w:val="TitleChar"/>
    <w:uiPriority w:val="10"/>
    <w:qFormat/>
    <w:rsid w:val="00EF5EC5"/>
    <w:pPr>
      <w:pBdr>
        <w:bottom w:val="single" w:sz="8" w:space="4" w:color="4F81BD"/>
      </w:pBdr>
      <w:spacing w:after="300"/>
      <w:contextualSpacing/>
    </w:pPr>
    <w:rPr>
      <w:rFonts w:ascii="Cambria" w:hAnsi="Cambria"/>
      <w:color w:val="17365D"/>
      <w:spacing w:val="5"/>
      <w:sz w:val="52"/>
      <w:szCs w:val="52"/>
      <w:lang w:val="x-none" w:eastAsia="x-none"/>
    </w:rPr>
  </w:style>
  <w:style w:type="character" w:customStyle="1" w:styleId="TitleChar">
    <w:name w:val="Title Char"/>
    <w:basedOn w:val="DefaultParagraphFont"/>
    <w:link w:val="Title"/>
    <w:uiPriority w:val="10"/>
    <w:rsid w:val="00EF5EC5"/>
    <w:rPr>
      <w:rFonts w:ascii="Cambria" w:eastAsia="Times New Roman" w:hAnsi="Cambria" w:cs="Times New Roman"/>
      <w:color w:val="17365D"/>
      <w:spacing w:val="5"/>
      <w:kern w:val="28"/>
      <w:sz w:val="52"/>
      <w:szCs w:val="52"/>
      <w:lang w:val="x-none" w:eastAsia="x-none"/>
    </w:rPr>
  </w:style>
  <w:style w:type="paragraph" w:styleId="Subtitle">
    <w:name w:val="Subtitle"/>
    <w:basedOn w:val="Heading3"/>
    <w:next w:val="Heading3"/>
    <w:link w:val="SubtitleChar"/>
    <w:autoRedefine/>
    <w:qFormat/>
    <w:rsid w:val="00EF5EC5"/>
    <w:pPr>
      <w:outlineLvl w:val="1"/>
    </w:pPr>
    <w:rPr>
      <w:b w:val="0"/>
      <w:i/>
      <w:sz w:val="24"/>
      <w:lang w:val="ru-RU" w:eastAsia="ru-RU"/>
    </w:rPr>
  </w:style>
  <w:style w:type="character" w:customStyle="1" w:styleId="SubtitleChar">
    <w:name w:val="Subtitle Char"/>
    <w:basedOn w:val="DefaultParagraphFont"/>
    <w:link w:val="Subtitle"/>
    <w:rsid w:val="00EF5EC5"/>
    <w:rPr>
      <w:rFonts w:ascii="Times New Roman" w:eastAsia="Times New Roman" w:hAnsi="Times New Roman" w:cs="Times New Roman"/>
      <w:bCs/>
      <w:i/>
      <w:sz w:val="24"/>
      <w:szCs w:val="26"/>
      <w:lang w:val="ru-RU" w:eastAsia="ru-RU"/>
    </w:rPr>
  </w:style>
  <w:style w:type="paragraph" w:styleId="Revision">
    <w:name w:val="Revision"/>
    <w:hidden/>
    <w:uiPriority w:val="99"/>
    <w:semiHidden/>
    <w:rsid w:val="00EF5EC5"/>
    <w:pPr>
      <w:spacing w:after="0" w:line="240" w:lineRule="auto"/>
    </w:pPr>
    <w:rPr>
      <w:rFonts w:ascii="Times New Roman" w:eastAsia="Times New Roman" w:hAnsi="Times New Roman" w:cs="Times New Roman"/>
      <w:sz w:val="28"/>
      <w:szCs w:val="24"/>
    </w:rPr>
  </w:style>
  <w:style w:type="character" w:customStyle="1" w:styleId="shorttext">
    <w:name w:val="short_text"/>
    <w:rsid w:val="00EF5EC5"/>
  </w:style>
  <w:style w:type="paragraph" w:styleId="BodyTextIndent2">
    <w:name w:val="Body Text Indent 2"/>
    <w:basedOn w:val="Normal"/>
    <w:link w:val="BodyTextIndent2Char"/>
    <w:uiPriority w:val="99"/>
    <w:semiHidden/>
    <w:unhideWhenUsed/>
    <w:rsid w:val="00EF5EC5"/>
    <w:pPr>
      <w:spacing w:after="120" w:line="480" w:lineRule="auto"/>
      <w:ind w:left="283"/>
    </w:pPr>
    <w:rPr>
      <w:kern w:val="0"/>
      <w:lang w:val="x-none" w:eastAsia="x-none"/>
    </w:rPr>
  </w:style>
  <w:style w:type="character" w:customStyle="1" w:styleId="BodyTextIndent2Char">
    <w:name w:val="Body Text Indent 2 Char"/>
    <w:basedOn w:val="DefaultParagraphFont"/>
    <w:link w:val="BodyTextIndent2"/>
    <w:uiPriority w:val="99"/>
    <w:semiHidden/>
    <w:rsid w:val="00EF5EC5"/>
    <w:rPr>
      <w:rFonts w:ascii="Times New Roman" w:eastAsia="Times New Roman" w:hAnsi="Times New Roman" w:cs="Times New Roman"/>
      <w:sz w:val="28"/>
      <w:szCs w:val="24"/>
      <w:lang w:val="x-none" w:eastAsia="x-none"/>
    </w:rPr>
  </w:style>
  <w:style w:type="paragraph" w:customStyle="1" w:styleId="CharChar1CharCharCharCharCharCharCharCharCharCharCharCharCharChar">
    <w:name w:val="Char Char1 Char Char Char Char Char Char Char Char Char Char Char Char Char Char"/>
    <w:basedOn w:val="Normal"/>
    <w:next w:val="Normal"/>
    <w:semiHidden/>
    <w:rsid w:val="00EF5EC5"/>
    <w:pPr>
      <w:spacing w:before="120" w:after="120"/>
      <w:jc w:val="both"/>
    </w:pPr>
    <w:rPr>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A300AA-A5D7-4C4C-95B3-860F9A27CE40}"/>
</file>

<file path=customXml/itemProps2.xml><?xml version="1.0" encoding="utf-8"?>
<ds:datastoreItem xmlns:ds="http://schemas.openxmlformats.org/officeDocument/2006/customXml" ds:itemID="{4EC516E5-E70C-4041-AC89-EC9243FCC4F6}"/>
</file>

<file path=customXml/itemProps3.xml><?xml version="1.0" encoding="utf-8"?>
<ds:datastoreItem xmlns:ds="http://schemas.openxmlformats.org/officeDocument/2006/customXml" ds:itemID="{450D463A-427C-4E75-9F2A-776F2C7B27D3}"/>
</file>

<file path=docProps/app.xml><?xml version="1.0" encoding="utf-8"?>
<Properties xmlns="http://schemas.openxmlformats.org/officeDocument/2006/extended-properties" xmlns:vt="http://schemas.openxmlformats.org/officeDocument/2006/docPropsVTypes">
  <Template>Normal</Template>
  <TotalTime>1</TotalTime>
  <Pages>3</Pages>
  <Words>727</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thuy</dc:creator>
  <cp:lastModifiedBy>MsTrang</cp:lastModifiedBy>
  <cp:revision>2</cp:revision>
  <cp:lastPrinted>2019-01-25T07:48:00Z</cp:lastPrinted>
  <dcterms:created xsi:type="dcterms:W3CDTF">2019-05-31T08:07:00Z</dcterms:created>
  <dcterms:modified xsi:type="dcterms:W3CDTF">2019-05-31T08:07:00Z</dcterms:modified>
</cp:coreProperties>
</file>